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1DA" w:rsidRPr="009B789E" w:rsidRDefault="009B789E" w:rsidP="009B789E">
      <w:pPr>
        <w:spacing w:after="200"/>
        <w:jc w:val="both"/>
        <w:rPr>
          <w:rFonts w:eastAsia="Calibri"/>
          <w:sz w:val="28"/>
          <w:szCs w:val="28"/>
          <w:lang w:eastAsia="en-US"/>
        </w:rPr>
      </w:pPr>
      <w:r w:rsidRPr="009B789E">
        <w:rPr>
          <w:rFonts w:eastAsia="Calibri"/>
          <w:sz w:val="28"/>
          <w:szCs w:val="28"/>
          <w:lang w:eastAsia="en-US"/>
        </w:rPr>
        <w:t>Кошель В.</w:t>
      </w:r>
      <w:r w:rsidR="00B50E2C">
        <w:rPr>
          <w:rFonts w:eastAsia="Calibri"/>
          <w:sz w:val="28"/>
          <w:szCs w:val="28"/>
          <w:lang w:eastAsia="en-US"/>
        </w:rPr>
        <w:t>А</w:t>
      </w:r>
      <w:r w:rsidRPr="009B789E">
        <w:rPr>
          <w:rFonts w:eastAsia="Calibri"/>
          <w:sz w:val="28"/>
          <w:szCs w:val="28"/>
          <w:lang w:eastAsia="en-US"/>
        </w:rPr>
        <w:t>.</w:t>
      </w:r>
    </w:p>
    <w:p w:rsidR="00AF31DA" w:rsidRPr="009B789E" w:rsidRDefault="00AF31DA" w:rsidP="009B789E">
      <w:pPr>
        <w:spacing w:before="240" w:after="240"/>
        <w:rPr>
          <w:rFonts w:eastAsia="Calibri"/>
          <w:b/>
          <w:sz w:val="32"/>
          <w:szCs w:val="32"/>
          <w:lang w:eastAsia="en-US"/>
        </w:rPr>
      </w:pPr>
      <w:r w:rsidRPr="009B789E">
        <w:rPr>
          <w:rFonts w:eastAsia="Calibri"/>
          <w:b/>
          <w:sz w:val="32"/>
          <w:szCs w:val="32"/>
          <w:lang w:eastAsia="en-US"/>
        </w:rPr>
        <w:t>О предпосылках формирования</w:t>
      </w:r>
      <w:r w:rsidR="009B789E">
        <w:rPr>
          <w:rFonts w:eastAsia="Calibri"/>
          <w:b/>
          <w:sz w:val="32"/>
          <w:szCs w:val="32"/>
          <w:lang w:eastAsia="en-US"/>
        </w:rPr>
        <w:t xml:space="preserve"> </w:t>
      </w:r>
      <w:r w:rsidRPr="009B789E">
        <w:rPr>
          <w:rFonts w:eastAsia="Calibri"/>
          <w:b/>
          <w:sz w:val="32"/>
          <w:szCs w:val="32"/>
          <w:lang w:eastAsia="en-US"/>
        </w:rPr>
        <w:t>субъекта социальных преобразований</w:t>
      </w:r>
    </w:p>
    <w:p w:rsidR="007B1D20" w:rsidRDefault="007B1D20" w:rsidP="00374B8B">
      <w:pPr>
        <w:tabs>
          <w:tab w:val="left" w:pos="1985"/>
        </w:tabs>
        <w:spacing w:line="360" w:lineRule="auto"/>
        <w:ind w:firstLine="709"/>
        <w:jc w:val="right"/>
        <w:rPr>
          <w:b/>
          <w:i/>
          <w:szCs w:val="20"/>
        </w:rPr>
      </w:pPr>
    </w:p>
    <w:p w:rsidR="00374B8B" w:rsidRPr="009B789E" w:rsidRDefault="00924AC8" w:rsidP="009B789E">
      <w:pPr>
        <w:ind w:left="3419"/>
        <w:jc w:val="right"/>
        <w:rPr>
          <w:rFonts w:ascii="Arial" w:eastAsia="Calibri" w:hAnsi="Arial" w:cs="Arial"/>
          <w:i/>
          <w:sz w:val="22"/>
          <w:szCs w:val="22"/>
          <w:lang w:eastAsia="en-US"/>
        </w:rPr>
      </w:pPr>
      <w:r w:rsidRPr="009B789E">
        <w:rPr>
          <w:rFonts w:ascii="Arial" w:eastAsia="Calibri" w:hAnsi="Arial" w:cs="Arial"/>
          <w:i/>
          <w:sz w:val="22"/>
          <w:szCs w:val="22"/>
          <w:lang w:eastAsia="en-US"/>
        </w:rPr>
        <w:t>…с точки</w:t>
      </w:r>
      <w:r w:rsidR="00B53176" w:rsidRPr="009B789E">
        <w:rPr>
          <w:rFonts w:ascii="Arial" w:eastAsia="Calibri" w:hAnsi="Arial" w:cs="Arial"/>
          <w:i/>
          <w:sz w:val="22"/>
          <w:szCs w:val="22"/>
          <w:lang w:eastAsia="en-US"/>
        </w:rPr>
        <w:t xml:space="preserve"> </w:t>
      </w:r>
      <w:r w:rsidRPr="009B789E">
        <w:rPr>
          <w:rFonts w:ascii="Arial" w:eastAsia="Calibri" w:hAnsi="Arial" w:cs="Arial"/>
          <w:i/>
          <w:sz w:val="22"/>
          <w:szCs w:val="22"/>
          <w:lang w:eastAsia="en-US"/>
        </w:rPr>
        <w:t>зрения</w:t>
      </w:r>
      <w:r w:rsidR="00B53176" w:rsidRPr="009B789E">
        <w:rPr>
          <w:rFonts w:ascii="Arial" w:eastAsia="Calibri" w:hAnsi="Arial" w:cs="Arial"/>
          <w:i/>
          <w:sz w:val="22"/>
          <w:szCs w:val="22"/>
          <w:lang w:eastAsia="en-US"/>
        </w:rPr>
        <w:t xml:space="preserve"> </w:t>
      </w:r>
      <w:r w:rsidRPr="009B789E">
        <w:rPr>
          <w:rFonts w:ascii="Arial" w:eastAsia="Calibri" w:hAnsi="Arial" w:cs="Arial"/>
          <w:i/>
          <w:sz w:val="22"/>
          <w:szCs w:val="22"/>
          <w:lang w:eastAsia="en-US"/>
        </w:rPr>
        <w:t>полузастывших</w:t>
      </w:r>
      <w:r w:rsidR="00B53176" w:rsidRPr="009B789E">
        <w:rPr>
          <w:rFonts w:ascii="Arial" w:eastAsia="Calibri" w:hAnsi="Arial" w:cs="Arial"/>
          <w:i/>
          <w:sz w:val="22"/>
          <w:szCs w:val="22"/>
          <w:lang w:eastAsia="en-US"/>
        </w:rPr>
        <w:t xml:space="preserve"> </w:t>
      </w:r>
      <w:r w:rsidRPr="009B789E">
        <w:rPr>
          <w:rFonts w:ascii="Arial" w:eastAsia="Calibri" w:hAnsi="Arial" w:cs="Arial"/>
          <w:i/>
          <w:sz w:val="22"/>
          <w:szCs w:val="22"/>
          <w:lang w:eastAsia="en-US"/>
        </w:rPr>
        <w:t>категорий будущее</w:t>
      </w:r>
      <w:r w:rsidR="00B53176" w:rsidRPr="009B789E">
        <w:rPr>
          <w:rFonts w:ascii="Arial" w:eastAsia="Calibri" w:hAnsi="Arial" w:cs="Arial"/>
          <w:i/>
          <w:sz w:val="22"/>
          <w:szCs w:val="22"/>
          <w:lang w:eastAsia="en-US"/>
        </w:rPr>
        <w:t xml:space="preserve"> </w:t>
      </w:r>
      <w:r w:rsidRPr="009B789E">
        <w:rPr>
          <w:rFonts w:ascii="Arial" w:eastAsia="Calibri" w:hAnsi="Arial" w:cs="Arial"/>
          <w:i/>
          <w:sz w:val="22"/>
          <w:szCs w:val="22"/>
          <w:lang w:eastAsia="en-US"/>
        </w:rPr>
        <w:t>общество</w:t>
      </w:r>
      <w:r w:rsidR="00B53176" w:rsidRPr="009B789E">
        <w:rPr>
          <w:rFonts w:ascii="Arial" w:eastAsia="Calibri" w:hAnsi="Arial" w:cs="Arial"/>
          <w:i/>
          <w:sz w:val="22"/>
          <w:szCs w:val="22"/>
          <w:lang w:eastAsia="en-US"/>
        </w:rPr>
        <w:t xml:space="preserve"> </w:t>
      </w:r>
      <w:r w:rsidRPr="009B789E">
        <w:rPr>
          <w:rFonts w:ascii="Arial" w:eastAsia="Calibri" w:hAnsi="Arial" w:cs="Arial"/>
          <w:i/>
          <w:sz w:val="22"/>
          <w:szCs w:val="22"/>
          <w:lang w:eastAsia="en-US"/>
        </w:rPr>
        <w:t>достаточно</w:t>
      </w:r>
      <w:r w:rsidR="00B53176" w:rsidRPr="009B789E">
        <w:rPr>
          <w:rFonts w:ascii="Arial" w:eastAsia="Calibri" w:hAnsi="Arial" w:cs="Arial"/>
          <w:i/>
          <w:sz w:val="22"/>
          <w:szCs w:val="22"/>
          <w:lang w:eastAsia="en-US"/>
        </w:rPr>
        <w:t xml:space="preserve"> </w:t>
      </w:r>
      <w:r w:rsidRPr="009B789E">
        <w:rPr>
          <w:rFonts w:ascii="Arial" w:eastAsia="Calibri" w:hAnsi="Arial" w:cs="Arial"/>
          <w:i/>
          <w:sz w:val="22"/>
          <w:szCs w:val="22"/>
          <w:lang w:eastAsia="en-US"/>
        </w:rPr>
        <w:t>глубоко</w:t>
      </w:r>
      <w:r w:rsidR="00B53176" w:rsidRPr="009B789E">
        <w:rPr>
          <w:rFonts w:ascii="Arial" w:eastAsia="Calibri" w:hAnsi="Arial" w:cs="Arial"/>
          <w:i/>
          <w:sz w:val="22"/>
          <w:szCs w:val="22"/>
          <w:lang w:eastAsia="en-US"/>
        </w:rPr>
        <w:t xml:space="preserve"> </w:t>
      </w:r>
      <w:r w:rsidRPr="009B789E">
        <w:rPr>
          <w:rFonts w:ascii="Arial" w:eastAsia="Calibri" w:hAnsi="Arial" w:cs="Arial"/>
          <w:i/>
          <w:sz w:val="22"/>
          <w:szCs w:val="22"/>
          <w:lang w:eastAsia="en-US"/>
        </w:rPr>
        <w:t>понять</w:t>
      </w:r>
      <w:r w:rsidR="00B53176" w:rsidRPr="009B789E">
        <w:rPr>
          <w:rFonts w:ascii="Arial" w:eastAsia="Calibri" w:hAnsi="Arial" w:cs="Arial"/>
          <w:i/>
          <w:sz w:val="22"/>
          <w:szCs w:val="22"/>
          <w:lang w:eastAsia="en-US"/>
        </w:rPr>
        <w:t xml:space="preserve"> </w:t>
      </w:r>
      <w:r w:rsidRPr="009B789E">
        <w:rPr>
          <w:rFonts w:ascii="Arial" w:eastAsia="Calibri" w:hAnsi="Arial" w:cs="Arial"/>
          <w:i/>
          <w:sz w:val="22"/>
          <w:szCs w:val="22"/>
          <w:lang w:eastAsia="en-US"/>
        </w:rPr>
        <w:t>нельзя.</w:t>
      </w:r>
      <w:r w:rsidR="009B789E">
        <w:rPr>
          <w:rFonts w:ascii="Arial" w:eastAsia="Calibri" w:hAnsi="Arial" w:cs="Arial"/>
          <w:i/>
          <w:sz w:val="22"/>
          <w:szCs w:val="22"/>
          <w:lang w:eastAsia="en-US"/>
        </w:rPr>
        <w:br/>
      </w:r>
      <w:r w:rsidRPr="009B789E">
        <w:rPr>
          <w:rFonts w:ascii="Arial" w:eastAsia="Calibri" w:hAnsi="Arial" w:cs="Arial"/>
          <w:i/>
          <w:sz w:val="22"/>
          <w:szCs w:val="22"/>
          <w:lang w:eastAsia="en-US"/>
        </w:rPr>
        <w:t>Тогда</w:t>
      </w:r>
      <w:r w:rsidR="00B53176" w:rsidRPr="009B789E">
        <w:rPr>
          <w:rFonts w:ascii="Arial" w:eastAsia="Calibri" w:hAnsi="Arial" w:cs="Arial"/>
          <w:i/>
          <w:sz w:val="22"/>
          <w:szCs w:val="22"/>
          <w:lang w:eastAsia="en-US"/>
        </w:rPr>
        <w:t xml:space="preserve"> </w:t>
      </w:r>
      <w:r w:rsidRPr="009B789E">
        <w:rPr>
          <w:rFonts w:ascii="Arial" w:eastAsia="Calibri" w:hAnsi="Arial" w:cs="Arial"/>
          <w:i/>
          <w:sz w:val="22"/>
          <w:szCs w:val="22"/>
          <w:lang w:eastAsia="en-US"/>
        </w:rPr>
        <w:t>мы</w:t>
      </w:r>
      <w:r w:rsidR="00B53176" w:rsidRPr="009B789E">
        <w:rPr>
          <w:rFonts w:ascii="Arial" w:eastAsia="Calibri" w:hAnsi="Arial" w:cs="Arial"/>
          <w:i/>
          <w:sz w:val="22"/>
          <w:szCs w:val="22"/>
          <w:lang w:eastAsia="en-US"/>
        </w:rPr>
        <w:t xml:space="preserve"> </w:t>
      </w:r>
      <w:r w:rsidRPr="009B789E">
        <w:rPr>
          <w:rFonts w:ascii="Arial" w:eastAsia="Calibri" w:hAnsi="Arial" w:cs="Arial"/>
          <w:i/>
          <w:sz w:val="22"/>
          <w:szCs w:val="22"/>
          <w:lang w:eastAsia="en-US"/>
        </w:rPr>
        <w:t>не</w:t>
      </w:r>
      <w:r w:rsidR="00B53176" w:rsidRPr="009B789E">
        <w:rPr>
          <w:rFonts w:ascii="Arial" w:eastAsia="Calibri" w:hAnsi="Arial" w:cs="Arial"/>
          <w:i/>
          <w:sz w:val="22"/>
          <w:szCs w:val="22"/>
          <w:lang w:eastAsia="en-US"/>
        </w:rPr>
        <w:t xml:space="preserve"> </w:t>
      </w:r>
      <w:r w:rsidRPr="009B789E">
        <w:rPr>
          <w:rFonts w:ascii="Arial" w:eastAsia="Calibri" w:hAnsi="Arial" w:cs="Arial"/>
          <w:i/>
          <w:sz w:val="22"/>
          <w:szCs w:val="22"/>
          <w:lang w:eastAsia="en-US"/>
        </w:rPr>
        <w:t>используем</w:t>
      </w:r>
      <w:r w:rsidR="00B53176" w:rsidRPr="009B789E">
        <w:rPr>
          <w:rFonts w:ascii="Arial" w:eastAsia="Calibri" w:hAnsi="Arial" w:cs="Arial"/>
          <w:i/>
          <w:sz w:val="22"/>
          <w:szCs w:val="22"/>
          <w:lang w:eastAsia="en-US"/>
        </w:rPr>
        <w:t xml:space="preserve"> </w:t>
      </w:r>
      <w:r w:rsidRPr="009B789E">
        <w:rPr>
          <w:rFonts w:ascii="Arial" w:eastAsia="Calibri" w:hAnsi="Arial" w:cs="Arial"/>
          <w:i/>
          <w:sz w:val="22"/>
          <w:szCs w:val="22"/>
          <w:lang w:eastAsia="en-US"/>
        </w:rPr>
        <w:t>те</w:t>
      </w:r>
      <w:r w:rsidR="00B53176" w:rsidRPr="009B789E">
        <w:rPr>
          <w:rFonts w:ascii="Arial" w:eastAsia="Calibri" w:hAnsi="Arial" w:cs="Arial"/>
          <w:i/>
          <w:sz w:val="22"/>
          <w:szCs w:val="22"/>
          <w:lang w:eastAsia="en-US"/>
        </w:rPr>
        <w:t xml:space="preserve"> </w:t>
      </w:r>
      <w:r w:rsidRPr="009B789E">
        <w:rPr>
          <w:rFonts w:ascii="Arial" w:eastAsia="Calibri" w:hAnsi="Arial" w:cs="Arial"/>
          <w:i/>
          <w:sz w:val="22"/>
          <w:szCs w:val="22"/>
          <w:lang w:eastAsia="en-US"/>
        </w:rPr>
        <w:t>возможности, которые</w:t>
      </w:r>
      <w:r w:rsidR="00B53176" w:rsidRPr="009B789E">
        <w:rPr>
          <w:rFonts w:ascii="Arial" w:eastAsia="Calibri" w:hAnsi="Arial" w:cs="Arial"/>
          <w:i/>
          <w:sz w:val="22"/>
          <w:szCs w:val="22"/>
          <w:lang w:eastAsia="en-US"/>
        </w:rPr>
        <w:t xml:space="preserve"> </w:t>
      </w:r>
      <w:r w:rsidRPr="009B789E">
        <w:rPr>
          <w:rFonts w:ascii="Arial" w:eastAsia="Calibri" w:hAnsi="Arial" w:cs="Arial"/>
          <w:i/>
          <w:sz w:val="22"/>
          <w:szCs w:val="22"/>
          <w:lang w:eastAsia="en-US"/>
        </w:rPr>
        <w:t>предоставляются</w:t>
      </w:r>
      <w:r w:rsidR="00B53176" w:rsidRPr="009B789E">
        <w:rPr>
          <w:rFonts w:ascii="Arial" w:eastAsia="Calibri" w:hAnsi="Arial" w:cs="Arial"/>
          <w:i/>
          <w:sz w:val="22"/>
          <w:szCs w:val="22"/>
          <w:lang w:eastAsia="en-US"/>
        </w:rPr>
        <w:t xml:space="preserve"> </w:t>
      </w:r>
      <w:r w:rsidRPr="009B789E">
        <w:rPr>
          <w:rFonts w:ascii="Arial" w:eastAsia="Calibri" w:hAnsi="Arial" w:cs="Arial"/>
          <w:i/>
          <w:sz w:val="22"/>
          <w:szCs w:val="22"/>
          <w:lang w:eastAsia="en-US"/>
        </w:rPr>
        <w:t>нашей</w:t>
      </w:r>
      <w:r w:rsidR="00B53176" w:rsidRPr="009B789E">
        <w:rPr>
          <w:rFonts w:ascii="Arial" w:eastAsia="Calibri" w:hAnsi="Arial" w:cs="Arial"/>
          <w:i/>
          <w:sz w:val="22"/>
          <w:szCs w:val="22"/>
          <w:lang w:eastAsia="en-US"/>
        </w:rPr>
        <w:t xml:space="preserve"> </w:t>
      </w:r>
      <w:r w:rsidRPr="009B789E">
        <w:rPr>
          <w:rFonts w:ascii="Arial" w:eastAsia="Calibri" w:hAnsi="Arial" w:cs="Arial"/>
          <w:i/>
          <w:sz w:val="22"/>
          <w:szCs w:val="22"/>
          <w:lang w:eastAsia="en-US"/>
        </w:rPr>
        <w:t>эпохой.</w:t>
      </w:r>
      <w:r w:rsidR="009B789E">
        <w:rPr>
          <w:rStyle w:val="a7"/>
          <w:rFonts w:ascii="Arial" w:eastAsia="Calibri" w:hAnsi="Arial" w:cs="Arial"/>
          <w:i/>
          <w:sz w:val="22"/>
          <w:szCs w:val="22"/>
          <w:lang w:eastAsia="en-US"/>
        </w:rPr>
        <w:footnoteReference w:id="2"/>
      </w:r>
      <w:r w:rsidRPr="009B789E">
        <w:rPr>
          <w:rFonts w:ascii="Arial" w:eastAsia="Calibri" w:hAnsi="Arial" w:cs="Arial"/>
          <w:i/>
          <w:sz w:val="22"/>
          <w:szCs w:val="22"/>
          <w:lang w:eastAsia="en-US"/>
        </w:rPr>
        <w:t xml:space="preserve"> </w:t>
      </w:r>
    </w:p>
    <w:p w:rsidR="00924AC8" w:rsidRPr="009B789E" w:rsidRDefault="007B1D20" w:rsidP="009B789E">
      <w:pPr>
        <w:ind w:left="4320"/>
        <w:jc w:val="right"/>
        <w:rPr>
          <w:rFonts w:ascii="Arial" w:eastAsia="Calibri" w:hAnsi="Arial" w:cs="Arial"/>
          <w:i/>
          <w:sz w:val="20"/>
          <w:szCs w:val="20"/>
          <w:lang w:eastAsia="en-US"/>
        </w:rPr>
      </w:pPr>
      <w:r w:rsidRPr="009B789E">
        <w:rPr>
          <w:rFonts w:ascii="Arial" w:eastAsia="Calibri" w:hAnsi="Arial" w:cs="Arial"/>
          <w:i/>
          <w:sz w:val="20"/>
          <w:szCs w:val="20"/>
          <w:lang w:eastAsia="en-US"/>
        </w:rPr>
        <w:t>В.А. Вазюлин</w:t>
      </w:r>
    </w:p>
    <w:p w:rsidR="00AF31DA" w:rsidRPr="002B3384" w:rsidRDefault="00AF31DA" w:rsidP="002B3384">
      <w:pPr>
        <w:pStyle w:val="a8"/>
        <w:tabs>
          <w:tab w:val="left" w:pos="1985"/>
        </w:tabs>
        <w:spacing w:after="0" w:line="360" w:lineRule="auto"/>
        <w:ind w:left="0" w:firstLine="567"/>
        <w:jc w:val="both"/>
        <w:rPr>
          <w:rFonts w:ascii="Times New Roman" w:hAnsi="Times New Roman"/>
          <w:b/>
          <w:sz w:val="28"/>
          <w:szCs w:val="28"/>
        </w:rPr>
      </w:pPr>
      <w:r w:rsidRPr="002B3384">
        <w:rPr>
          <w:rFonts w:ascii="Times New Roman" w:hAnsi="Times New Roman"/>
          <w:b/>
          <w:sz w:val="28"/>
          <w:szCs w:val="28"/>
        </w:rPr>
        <w:t>Введение</w:t>
      </w:r>
    </w:p>
    <w:p w:rsidR="00AF31DA" w:rsidRPr="009B789E" w:rsidRDefault="00AF31DA" w:rsidP="009B789E">
      <w:pPr>
        <w:spacing w:before="240" w:line="360" w:lineRule="auto"/>
        <w:ind w:firstLine="567"/>
        <w:jc w:val="both"/>
        <w:rPr>
          <w:rFonts w:eastAsia="Calibri"/>
          <w:lang w:eastAsia="en-US"/>
        </w:rPr>
      </w:pPr>
      <w:r w:rsidRPr="009B789E">
        <w:rPr>
          <w:rFonts w:eastAsia="Calibri"/>
          <w:lang w:eastAsia="en-US"/>
        </w:rPr>
        <w:t>Едва ли кто-нибудь из наших товарищей возьмется оспаривать тот факт, что мы живём в эпоху контрреволюции. Но её г</w:t>
      </w:r>
      <w:r w:rsidR="00A65E2B" w:rsidRPr="009B789E">
        <w:rPr>
          <w:rFonts w:eastAsia="Calibri"/>
          <w:lang w:eastAsia="en-US"/>
        </w:rPr>
        <w:t>лубина и социальные масштабы</w:t>
      </w:r>
      <w:r w:rsidRPr="009B789E">
        <w:rPr>
          <w:rFonts w:eastAsia="Calibri"/>
          <w:lang w:eastAsia="en-US"/>
        </w:rPr>
        <w:t xml:space="preserve"> в достаточной мере ещё не осмыслены.</w:t>
      </w:r>
    </w:p>
    <w:p w:rsidR="00AF31DA" w:rsidRPr="000308BC" w:rsidRDefault="00AF31DA" w:rsidP="009B789E">
      <w:pPr>
        <w:spacing w:line="360" w:lineRule="auto"/>
        <w:ind w:firstLine="567"/>
        <w:jc w:val="both"/>
        <w:rPr>
          <w:rFonts w:eastAsia="Calibri"/>
          <w:lang w:eastAsia="en-US"/>
        </w:rPr>
      </w:pPr>
      <w:r w:rsidRPr="009B789E">
        <w:rPr>
          <w:rFonts w:eastAsia="Calibri"/>
          <w:lang w:eastAsia="en-US"/>
        </w:rPr>
        <w:t xml:space="preserve">Для всестороннего исследования </w:t>
      </w:r>
      <w:r w:rsidRPr="007910D0">
        <w:rPr>
          <w:rFonts w:eastAsia="Calibri"/>
          <w:lang w:eastAsia="en-US"/>
        </w:rPr>
        <w:t>глобальной экспансии контрреволюции, как и причин поражения революционных сил, условия сейчас только созревают.</w:t>
      </w:r>
      <w:r w:rsidRPr="009B789E">
        <w:rPr>
          <w:rFonts w:eastAsia="Calibri"/>
          <w:lang w:eastAsia="en-US"/>
        </w:rPr>
        <w:t xml:space="preserve"> Сакраментальные вопросы «Кто виноват?» и «Что делать?» ещё далеко не исчерпаны попытками на них ответить. Плодотворность </w:t>
      </w:r>
      <w:r w:rsidR="006F1FCC" w:rsidRPr="009B789E">
        <w:rPr>
          <w:rFonts w:eastAsia="Calibri"/>
          <w:lang w:eastAsia="en-US"/>
        </w:rPr>
        <w:t>последних</w:t>
      </w:r>
      <w:r w:rsidR="00FD36BC" w:rsidRPr="009B789E">
        <w:rPr>
          <w:rFonts w:eastAsia="Calibri"/>
          <w:lang w:eastAsia="en-US"/>
        </w:rPr>
        <w:t xml:space="preserve"> </w:t>
      </w:r>
      <w:r w:rsidR="00A65E2B" w:rsidRPr="009B789E">
        <w:rPr>
          <w:rFonts w:eastAsia="Calibri"/>
          <w:lang w:eastAsia="en-US"/>
        </w:rPr>
        <w:t>зависит от адекватности и зрелости метода исследования общества и, разумеется, от того, насколько сам исследователь владеет этим методом. Но</w:t>
      </w:r>
      <w:r w:rsidR="006E2568" w:rsidRPr="009B789E">
        <w:rPr>
          <w:rFonts w:eastAsia="Calibri"/>
          <w:lang w:eastAsia="en-US"/>
        </w:rPr>
        <w:t>,</w:t>
      </w:r>
      <w:r w:rsidR="00A65E2B" w:rsidRPr="009B789E">
        <w:rPr>
          <w:rFonts w:eastAsia="Calibri"/>
          <w:lang w:eastAsia="en-US"/>
        </w:rPr>
        <w:t xml:space="preserve"> кроме этого, возможность ответа </w:t>
      </w:r>
      <w:r w:rsidR="006E2568" w:rsidRPr="009B789E">
        <w:rPr>
          <w:rFonts w:eastAsia="Calibri"/>
          <w:lang w:eastAsia="en-US"/>
        </w:rPr>
        <w:t>зависит ещё и от наличия</w:t>
      </w:r>
      <w:r w:rsidRPr="009B789E">
        <w:rPr>
          <w:rFonts w:eastAsia="Calibri"/>
          <w:lang w:eastAsia="en-US"/>
        </w:rPr>
        <w:t xml:space="preserve"> оптимизма в мировоззренческой позиции личности, дерзнувшей предпринять </w:t>
      </w:r>
      <w:r w:rsidR="00B05247" w:rsidRPr="009B789E">
        <w:rPr>
          <w:rFonts w:eastAsia="Calibri"/>
          <w:lang w:eastAsia="en-US"/>
        </w:rPr>
        <w:t xml:space="preserve">такую </w:t>
      </w:r>
      <w:r w:rsidRPr="009B789E">
        <w:rPr>
          <w:rFonts w:eastAsia="Calibri"/>
          <w:lang w:eastAsia="en-US"/>
        </w:rPr>
        <w:t>попытку.</w:t>
      </w:r>
      <w:r w:rsidR="007245E0">
        <w:rPr>
          <w:rFonts w:eastAsia="Calibri"/>
          <w:lang w:eastAsia="en-US"/>
        </w:rPr>
        <w:t xml:space="preserve"> </w:t>
      </w:r>
    </w:p>
    <w:p w:rsidR="00AF31DA" w:rsidRPr="00B7568B" w:rsidRDefault="00F27077" w:rsidP="009B789E">
      <w:pPr>
        <w:spacing w:line="360" w:lineRule="auto"/>
        <w:ind w:firstLine="567"/>
        <w:jc w:val="both"/>
        <w:rPr>
          <w:rFonts w:eastAsia="Calibri"/>
          <w:lang w:eastAsia="en-US"/>
        </w:rPr>
      </w:pPr>
      <w:r w:rsidRPr="009B789E">
        <w:rPr>
          <w:rFonts w:eastAsia="Calibri"/>
          <w:lang w:eastAsia="en-US"/>
        </w:rPr>
        <w:t xml:space="preserve">Основания для оптимизма (психологического, а </w:t>
      </w:r>
      <w:r w:rsidRPr="007910D0">
        <w:rPr>
          <w:rFonts w:eastAsia="Calibri"/>
          <w:lang w:eastAsia="en-US"/>
        </w:rPr>
        <w:t>не мировоззренческого</w:t>
      </w:r>
      <w:r w:rsidRPr="009B789E">
        <w:rPr>
          <w:rFonts w:eastAsia="Calibri"/>
          <w:lang w:eastAsia="en-US"/>
        </w:rPr>
        <w:t xml:space="preserve">) можно обнаружить и в стратегии индивидуального самоутверждения при конформистском восприятии действительности. </w:t>
      </w:r>
      <w:r w:rsidR="00AF31DA" w:rsidRPr="009B789E">
        <w:rPr>
          <w:rFonts w:eastAsia="Calibri"/>
          <w:lang w:eastAsia="en-US"/>
        </w:rPr>
        <w:t xml:space="preserve">Но </w:t>
      </w:r>
      <w:r w:rsidR="00B7568B" w:rsidRPr="009B789E">
        <w:rPr>
          <w:rFonts w:eastAsia="Calibri"/>
          <w:lang w:eastAsia="en-US"/>
        </w:rPr>
        <w:t xml:space="preserve">рассматривать </w:t>
      </w:r>
      <w:r w:rsidR="00AF31DA" w:rsidRPr="009B789E">
        <w:rPr>
          <w:rFonts w:eastAsia="Calibri"/>
          <w:lang w:eastAsia="en-US"/>
        </w:rPr>
        <w:t xml:space="preserve">такой </w:t>
      </w:r>
      <w:r w:rsidR="00AF31DA" w:rsidRPr="00B7568B">
        <w:rPr>
          <w:rFonts w:eastAsia="Calibri"/>
          <w:lang w:eastAsia="en-US"/>
        </w:rPr>
        <w:t>вариант</w:t>
      </w:r>
      <w:r w:rsidR="00B7568B" w:rsidRPr="00B7568B">
        <w:rPr>
          <w:rFonts w:eastAsia="Calibri"/>
          <w:lang w:eastAsia="en-US"/>
        </w:rPr>
        <w:t xml:space="preserve"> </w:t>
      </w:r>
      <w:r w:rsidR="00F327F0" w:rsidRPr="00B7568B">
        <w:rPr>
          <w:rFonts w:eastAsia="Calibri"/>
          <w:lang w:eastAsia="en-US"/>
        </w:rPr>
        <w:t>представляется</w:t>
      </w:r>
      <w:r w:rsidR="00D94C0A" w:rsidRPr="00B7568B">
        <w:rPr>
          <w:rFonts w:eastAsia="Calibri"/>
          <w:lang w:eastAsia="en-US"/>
        </w:rPr>
        <w:t xml:space="preserve"> </w:t>
      </w:r>
      <w:r w:rsidR="00AF31DA" w:rsidRPr="00B7568B">
        <w:rPr>
          <w:rFonts w:eastAsia="Calibri"/>
          <w:lang w:eastAsia="en-US"/>
        </w:rPr>
        <w:t>не целесообразн</w:t>
      </w:r>
      <w:r w:rsidR="00F327F0" w:rsidRPr="00B7568B">
        <w:rPr>
          <w:rFonts w:eastAsia="Calibri"/>
          <w:lang w:eastAsia="en-US"/>
        </w:rPr>
        <w:t>ым</w:t>
      </w:r>
      <w:r w:rsidR="00AF31DA" w:rsidRPr="00B7568B">
        <w:rPr>
          <w:rFonts w:eastAsia="Calibri"/>
          <w:lang w:eastAsia="en-US"/>
        </w:rPr>
        <w:t>, ибо подобные стратегии не простираются до постановки проблем прогрессивного развития человечества.</w:t>
      </w:r>
    </w:p>
    <w:p w:rsidR="005F1DD6" w:rsidRPr="00536C6E" w:rsidRDefault="005F1DD6" w:rsidP="005F1DD6">
      <w:pPr>
        <w:pStyle w:val="a8"/>
        <w:tabs>
          <w:tab w:val="left" w:pos="1985"/>
        </w:tabs>
        <w:spacing w:after="0" w:line="360" w:lineRule="auto"/>
        <w:ind w:left="0" w:firstLine="709"/>
        <w:jc w:val="both"/>
        <w:rPr>
          <w:rFonts w:ascii="Times New Roman" w:hAnsi="Times New Roman"/>
          <w:sz w:val="24"/>
          <w:szCs w:val="24"/>
        </w:rPr>
      </w:pPr>
      <w:r w:rsidRPr="00536C6E">
        <w:rPr>
          <w:rFonts w:ascii="Times New Roman" w:hAnsi="Times New Roman"/>
          <w:sz w:val="24"/>
          <w:szCs w:val="24"/>
        </w:rPr>
        <w:t>Даёт ли основания для оптимизма критический взгляд на современное общество? По меньшей мере, в этом случае сохраняется перспектива движения к истине.</w:t>
      </w:r>
    </w:p>
    <w:p w:rsidR="00B24A74" w:rsidRPr="009B789E" w:rsidRDefault="005F1DD6" w:rsidP="009B789E">
      <w:pPr>
        <w:pStyle w:val="a8"/>
        <w:tabs>
          <w:tab w:val="left" w:pos="1985"/>
        </w:tabs>
        <w:spacing w:after="0" w:line="360" w:lineRule="auto"/>
        <w:ind w:left="0" w:firstLine="567"/>
        <w:jc w:val="both"/>
        <w:rPr>
          <w:rFonts w:ascii="Times New Roman" w:hAnsi="Times New Roman"/>
          <w:sz w:val="24"/>
          <w:szCs w:val="24"/>
        </w:rPr>
      </w:pPr>
      <w:r w:rsidRPr="00536C6E">
        <w:rPr>
          <w:rFonts w:ascii="Times New Roman" w:hAnsi="Times New Roman"/>
          <w:sz w:val="24"/>
          <w:szCs w:val="24"/>
        </w:rPr>
        <w:t xml:space="preserve">Мне хотелось бы, сохраняя критичность при рассмотрении современных общественных отношений, обозначить </w:t>
      </w:r>
      <w:r w:rsidRPr="00536C6E">
        <w:rPr>
          <w:rFonts w:ascii="Times New Roman" w:hAnsi="Times New Roman"/>
          <w:i/>
          <w:sz w:val="24"/>
          <w:szCs w:val="24"/>
        </w:rPr>
        <w:t>проблему предпосылок формирования</w:t>
      </w:r>
      <w:r w:rsidRPr="00536C6E">
        <w:rPr>
          <w:rFonts w:ascii="Times New Roman" w:hAnsi="Times New Roman"/>
          <w:sz w:val="24"/>
          <w:szCs w:val="24"/>
        </w:rPr>
        <w:t xml:space="preserve"> субъекта социальных преобразований.</w:t>
      </w:r>
      <w:r w:rsidR="00AF31DA" w:rsidRPr="009B789E">
        <w:rPr>
          <w:rFonts w:ascii="Times New Roman" w:hAnsi="Times New Roman"/>
          <w:sz w:val="24"/>
          <w:szCs w:val="24"/>
        </w:rPr>
        <w:t xml:space="preserve"> Если </w:t>
      </w:r>
      <w:r w:rsidR="005059F8" w:rsidRPr="009B789E">
        <w:rPr>
          <w:rFonts w:ascii="Times New Roman" w:hAnsi="Times New Roman"/>
          <w:sz w:val="24"/>
          <w:szCs w:val="24"/>
        </w:rPr>
        <w:t xml:space="preserve">в современной действительности </w:t>
      </w:r>
      <w:r w:rsidR="00AF31DA" w:rsidRPr="009B789E">
        <w:rPr>
          <w:rFonts w:ascii="Times New Roman" w:hAnsi="Times New Roman"/>
          <w:sz w:val="24"/>
          <w:szCs w:val="24"/>
        </w:rPr>
        <w:t>м</w:t>
      </w:r>
      <w:r w:rsidR="005059F8" w:rsidRPr="009B789E">
        <w:rPr>
          <w:rFonts w:ascii="Times New Roman" w:hAnsi="Times New Roman"/>
          <w:sz w:val="24"/>
          <w:szCs w:val="24"/>
        </w:rPr>
        <w:t xml:space="preserve">ы обнаруживаем эти предпосылки и </w:t>
      </w:r>
      <w:r w:rsidR="006F1FCC" w:rsidRPr="009B789E">
        <w:rPr>
          <w:rFonts w:ascii="Times New Roman" w:hAnsi="Times New Roman"/>
          <w:sz w:val="24"/>
          <w:szCs w:val="24"/>
        </w:rPr>
        <w:t xml:space="preserve">находим возможность воздействовать </w:t>
      </w:r>
      <w:r w:rsidR="005059F8" w:rsidRPr="009B789E">
        <w:rPr>
          <w:rFonts w:ascii="Times New Roman" w:hAnsi="Times New Roman"/>
          <w:sz w:val="24"/>
          <w:szCs w:val="24"/>
        </w:rPr>
        <w:t>на их развитие</w:t>
      </w:r>
      <w:r w:rsidR="00AF31DA" w:rsidRPr="009B789E">
        <w:rPr>
          <w:rFonts w:ascii="Times New Roman" w:hAnsi="Times New Roman"/>
          <w:sz w:val="24"/>
          <w:szCs w:val="24"/>
        </w:rPr>
        <w:t xml:space="preserve">, тогда </w:t>
      </w:r>
      <w:r w:rsidR="004B4FE3" w:rsidRPr="009B789E">
        <w:rPr>
          <w:rFonts w:ascii="Times New Roman" w:hAnsi="Times New Roman"/>
          <w:sz w:val="24"/>
          <w:szCs w:val="24"/>
        </w:rPr>
        <w:t xml:space="preserve">в </w:t>
      </w:r>
      <w:r w:rsidR="006F1FCC" w:rsidRPr="007910D0">
        <w:rPr>
          <w:rFonts w:ascii="Times New Roman" w:hAnsi="Times New Roman"/>
          <w:sz w:val="24"/>
          <w:szCs w:val="24"/>
        </w:rPr>
        <w:t>наши</w:t>
      </w:r>
      <w:r w:rsidR="004B4FE3" w:rsidRPr="007910D0">
        <w:rPr>
          <w:rFonts w:ascii="Times New Roman" w:hAnsi="Times New Roman"/>
          <w:sz w:val="24"/>
          <w:szCs w:val="24"/>
        </w:rPr>
        <w:t>х</w:t>
      </w:r>
      <w:r w:rsidR="006F1FCC" w:rsidRPr="007910D0">
        <w:rPr>
          <w:rFonts w:ascii="Times New Roman" w:hAnsi="Times New Roman"/>
          <w:sz w:val="24"/>
          <w:szCs w:val="24"/>
        </w:rPr>
        <w:t xml:space="preserve"> представления</w:t>
      </w:r>
      <w:r w:rsidR="004B4FE3" w:rsidRPr="007910D0">
        <w:rPr>
          <w:rFonts w:ascii="Times New Roman" w:hAnsi="Times New Roman"/>
          <w:sz w:val="24"/>
          <w:szCs w:val="24"/>
        </w:rPr>
        <w:t>х</w:t>
      </w:r>
      <w:r w:rsidR="006F1FCC" w:rsidRPr="007910D0">
        <w:rPr>
          <w:rFonts w:ascii="Times New Roman" w:hAnsi="Times New Roman"/>
          <w:sz w:val="24"/>
          <w:szCs w:val="24"/>
        </w:rPr>
        <w:t xml:space="preserve"> о переходе</w:t>
      </w:r>
      <w:r w:rsidR="00AF31DA" w:rsidRPr="007910D0">
        <w:rPr>
          <w:rFonts w:ascii="Times New Roman" w:hAnsi="Times New Roman"/>
          <w:sz w:val="24"/>
          <w:szCs w:val="24"/>
        </w:rPr>
        <w:t xml:space="preserve"> человечества от предыстории к подлинной истории</w:t>
      </w:r>
      <w:r w:rsidR="008B6733" w:rsidRPr="008B6733">
        <w:rPr>
          <w:rStyle w:val="a7"/>
          <w:rFonts w:ascii="Times New Roman" w:hAnsi="Times New Roman"/>
          <w:sz w:val="24"/>
          <w:szCs w:val="24"/>
        </w:rPr>
        <w:footnoteReference w:id="3"/>
      </w:r>
      <w:r w:rsidR="00AF31DA" w:rsidRPr="007910D0">
        <w:rPr>
          <w:rFonts w:ascii="Times New Roman" w:hAnsi="Times New Roman"/>
          <w:sz w:val="24"/>
          <w:szCs w:val="24"/>
        </w:rPr>
        <w:t xml:space="preserve"> </w:t>
      </w:r>
      <w:r w:rsidR="004B4FE3" w:rsidRPr="007910D0">
        <w:rPr>
          <w:rFonts w:ascii="Times New Roman" w:hAnsi="Times New Roman"/>
          <w:sz w:val="24"/>
          <w:szCs w:val="24"/>
        </w:rPr>
        <w:t>мы об</w:t>
      </w:r>
      <w:r w:rsidR="004B4FE3" w:rsidRPr="009B789E">
        <w:rPr>
          <w:rFonts w:ascii="Times New Roman" w:hAnsi="Times New Roman"/>
          <w:sz w:val="24"/>
          <w:szCs w:val="24"/>
        </w:rPr>
        <w:t>ретаем</w:t>
      </w:r>
      <w:r w:rsidR="009B789E">
        <w:rPr>
          <w:rFonts w:ascii="Times New Roman" w:hAnsi="Times New Roman"/>
          <w:sz w:val="24"/>
          <w:szCs w:val="24"/>
        </w:rPr>
        <w:t xml:space="preserve"> </w:t>
      </w:r>
      <w:r w:rsidR="004B4FE3" w:rsidRPr="009B789E">
        <w:rPr>
          <w:rFonts w:ascii="Times New Roman" w:hAnsi="Times New Roman"/>
          <w:sz w:val="24"/>
          <w:szCs w:val="24"/>
        </w:rPr>
        <w:t xml:space="preserve">некоторые основания </w:t>
      </w:r>
      <w:r w:rsidR="00BB01FA" w:rsidRPr="009B789E">
        <w:rPr>
          <w:rFonts w:ascii="Times New Roman" w:hAnsi="Times New Roman"/>
          <w:sz w:val="24"/>
          <w:szCs w:val="24"/>
        </w:rPr>
        <w:t>для оптимизма.</w:t>
      </w:r>
    </w:p>
    <w:p w:rsidR="00AF31DA" w:rsidRPr="0066073F" w:rsidRDefault="00B24A74" w:rsidP="00B24A74">
      <w:pPr>
        <w:pStyle w:val="a8"/>
        <w:tabs>
          <w:tab w:val="left" w:pos="1985"/>
        </w:tabs>
        <w:spacing w:after="0" w:line="360" w:lineRule="auto"/>
        <w:ind w:left="0" w:firstLine="709"/>
        <w:jc w:val="both"/>
        <w:rPr>
          <w:rFonts w:ascii="Times New Roman" w:hAnsi="Times New Roman"/>
          <w:sz w:val="24"/>
          <w:szCs w:val="24"/>
        </w:rPr>
      </w:pPr>
      <w:r w:rsidRPr="003238A4">
        <w:rPr>
          <w:rFonts w:ascii="Times New Roman" w:hAnsi="Times New Roman"/>
          <w:sz w:val="24"/>
          <w:szCs w:val="24"/>
        </w:rPr>
        <w:lastRenderedPageBreak/>
        <w:t>Современное</w:t>
      </w:r>
      <w:r w:rsidRPr="0066073F">
        <w:rPr>
          <w:rFonts w:ascii="Times New Roman" w:hAnsi="Times New Roman"/>
          <w:sz w:val="24"/>
          <w:szCs w:val="24"/>
        </w:rPr>
        <w:t xml:space="preserve"> рассмотрение </w:t>
      </w:r>
      <w:r w:rsidR="008A0BE9" w:rsidRPr="0066073F">
        <w:rPr>
          <w:rFonts w:ascii="Times New Roman" w:hAnsi="Times New Roman"/>
          <w:sz w:val="24"/>
          <w:szCs w:val="24"/>
        </w:rPr>
        <w:t xml:space="preserve">роли субъекта в </w:t>
      </w:r>
      <w:r w:rsidR="00735E92" w:rsidRPr="0066073F">
        <w:rPr>
          <w:rFonts w:ascii="Times New Roman" w:hAnsi="Times New Roman"/>
          <w:sz w:val="24"/>
          <w:szCs w:val="24"/>
        </w:rPr>
        <w:t>развитии</w:t>
      </w:r>
      <w:r w:rsidR="008A0BE9" w:rsidRPr="0066073F">
        <w:rPr>
          <w:rFonts w:ascii="Times New Roman" w:hAnsi="Times New Roman"/>
          <w:sz w:val="24"/>
          <w:szCs w:val="24"/>
        </w:rPr>
        <w:t xml:space="preserve"> </w:t>
      </w:r>
      <w:r w:rsidR="00735E92" w:rsidRPr="0066073F">
        <w:rPr>
          <w:rFonts w:ascii="Times New Roman" w:hAnsi="Times New Roman"/>
          <w:sz w:val="24"/>
          <w:szCs w:val="24"/>
        </w:rPr>
        <w:t>общества</w:t>
      </w:r>
      <w:r w:rsidR="008A0BE9" w:rsidRPr="0066073F">
        <w:rPr>
          <w:rFonts w:ascii="Times New Roman" w:hAnsi="Times New Roman"/>
          <w:sz w:val="24"/>
          <w:szCs w:val="24"/>
        </w:rPr>
        <w:t xml:space="preserve"> </w:t>
      </w:r>
      <w:r w:rsidR="00735E92" w:rsidRPr="0066073F">
        <w:rPr>
          <w:rFonts w:ascii="Times New Roman" w:hAnsi="Times New Roman"/>
          <w:sz w:val="24"/>
          <w:szCs w:val="24"/>
        </w:rPr>
        <w:t xml:space="preserve">(или, иначе говоря, </w:t>
      </w:r>
      <w:r w:rsidRPr="0066073F">
        <w:rPr>
          <w:rFonts w:ascii="Times New Roman" w:hAnsi="Times New Roman"/>
          <w:sz w:val="24"/>
          <w:szCs w:val="24"/>
        </w:rPr>
        <w:t>проблемы</w:t>
      </w:r>
      <w:r w:rsidR="00AF31DA" w:rsidRPr="0066073F">
        <w:rPr>
          <w:rFonts w:ascii="Times New Roman" w:hAnsi="Times New Roman"/>
          <w:sz w:val="24"/>
          <w:szCs w:val="24"/>
        </w:rPr>
        <w:t xml:space="preserve"> субъектного характера</w:t>
      </w:r>
      <w:r w:rsidR="004E7480" w:rsidRPr="0066073F">
        <w:rPr>
          <w:rFonts w:ascii="Times New Roman" w:hAnsi="Times New Roman"/>
          <w:sz w:val="24"/>
          <w:szCs w:val="24"/>
        </w:rPr>
        <w:t xml:space="preserve"> социальных процессов</w:t>
      </w:r>
      <w:r w:rsidR="00735E92" w:rsidRPr="0066073F">
        <w:rPr>
          <w:rFonts w:ascii="Times New Roman" w:hAnsi="Times New Roman"/>
          <w:sz w:val="24"/>
          <w:szCs w:val="24"/>
        </w:rPr>
        <w:t>)</w:t>
      </w:r>
      <w:r w:rsidR="004E7480" w:rsidRPr="0066073F">
        <w:rPr>
          <w:rFonts w:ascii="Times New Roman" w:hAnsi="Times New Roman"/>
          <w:sz w:val="24"/>
          <w:szCs w:val="24"/>
        </w:rPr>
        <w:t xml:space="preserve"> позволяет сделать вывод о том, что эта</w:t>
      </w:r>
      <w:r w:rsidR="00AF31DA" w:rsidRPr="0066073F">
        <w:rPr>
          <w:rFonts w:ascii="Times New Roman" w:hAnsi="Times New Roman"/>
          <w:sz w:val="24"/>
          <w:szCs w:val="24"/>
        </w:rPr>
        <w:t xml:space="preserve"> тема в </w:t>
      </w:r>
      <w:r w:rsidR="001F0E8A">
        <w:rPr>
          <w:rFonts w:ascii="Times New Roman" w:hAnsi="Times New Roman"/>
          <w:sz w:val="24"/>
          <w:szCs w:val="24"/>
        </w:rPr>
        <w:t>современной</w:t>
      </w:r>
      <w:r w:rsidR="001F0E8A" w:rsidRPr="0066073F">
        <w:rPr>
          <w:rFonts w:ascii="Times New Roman" w:hAnsi="Times New Roman"/>
          <w:sz w:val="24"/>
          <w:szCs w:val="24"/>
        </w:rPr>
        <w:t xml:space="preserve"> </w:t>
      </w:r>
      <w:r w:rsidR="00AF31DA" w:rsidRPr="0066073F">
        <w:rPr>
          <w:rFonts w:ascii="Times New Roman" w:hAnsi="Times New Roman"/>
          <w:sz w:val="24"/>
          <w:szCs w:val="24"/>
        </w:rPr>
        <w:t>литературе исследована явно недостаточно</w:t>
      </w:r>
      <w:r w:rsidR="00314F36">
        <w:rPr>
          <w:rStyle w:val="a7"/>
          <w:rFonts w:ascii="Times New Roman" w:hAnsi="Times New Roman"/>
          <w:sz w:val="24"/>
          <w:szCs w:val="24"/>
        </w:rPr>
        <w:footnoteReference w:id="4"/>
      </w:r>
      <w:r w:rsidR="00735E92" w:rsidRPr="0066073F">
        <w:rPr>
          <w:rFonts w:ascii="Times New Roman" w:hAnsi="Times New Roman"/>
          <w:sz w:val="24"/>
          <w:szCs w:val="24"/>
        </w:rPr>
        <w:t>.</w:t>
      </w:r>
      <w:r w:rsidR="00AF31DA" w:rsidRPr="0066073F">
        <w:rPr>
          <w:rFonts w:ascii="Times New Roman" w:hAnsi="Times New Roman"/>
          <w:sz w:val="24"/>
          <w:szCs w:val="24"/>
        </w:rPr>
        <w:t xml:space="preserve"> </w:t>
      </w:r>
      <w:r w:rsidR="00735E92" w:rsidRPr="0066073F">
        <w:rPr>
          <w:rFonts w:ascii="Times New Roman" w:hAnsi="Times New Roman"/>
          <w:sz w:val="24"/>
          <w:szCs w:val="24"/>
        </w:rPr>
        <w:t>В</w:t>
      </w:r>
      <w:r w:rsidR="00AF31DA" w:rsidRPr="0066073F">
        <w:rPr>
          <w:rFonts w:ascii="Times New Roman" w:hAnsi="Times New Roman"/>
          <w:sz w:val="24"/>
          <w:szCs w:val="24"/>
        </w:rPr>
        <w:t xml:space="preserve"> эпоху перехода от предыстории к подлинно человеческой истории</w:t>
      </w:r>
      <w:r w:rsidR="008B6733">
        <w:rPr>
          <w:rFonts w:ascii="Times New Roman" w:hAnsi="Times New Roman"/>
          <w:sz w:val="24"/>
          <w:szCs w:val="24"/>
        </w:rPr>
        <w:t xml:space="preserve"> </w:t>
      </w:r>
      <w:r w:rsidR="00AF31DA" w:rsidRPr="0066073F">
        <w:rPr>
          <w:rFonts w:ascii="Times New Roman" w:hAnsi="Times New Roman"/>
          <w:sz w:val="24"/>
          <w:szCs w:val="24"/>
        </w:rPr>
        <w:t>её актуальность, очевидно, начинает возрастать.</w:t>
      </w:r>
    </w:p>
    <w:p w:rsidR="00AF31DA" w:rsidRPr="0066073F" w:rsidRDefault="00AF31DA" w:rsidP="00AF31DA">
      <w:pPr>
        <w:pStyle w:val="a8"/>
        <w:tabs>
          <w:tab w:val="left" w:pos="1985"/>
        </w:tabs>
        <w:spacing w:after="0" w:line="360" w:lineRule="auto"/>
        <w:ind w:left="0" w:firstLine="709"/>
        <w:jc w:val="both"/>
        <w:rPr>
          <w:rFonts w:ascii="Times New Roman" w:hAnsi="Times New Roman"/>
          <w:sz w:val="24"/>
          <w:szCs w:val="24"/>
        </w:rPr>
      </w:pPr>
      <w:r w:rsidRPr="0066073F">
        <w:rPr>
          <w:rFonts w:ascii="Times New Roman" w:hAnsi="Times New Roman"/>
          <w:sz w:val="24"/>
          <w:szCs w:val="24"/>
        </w:rPr>
        <w:t xml:space="preserve">В общественном сознании можно наблюдать явный крен в сторону абсолютизации роли субъекта при объяснении исторического развития. </w:t>
      </w:r>
    </w:p>
    <w:p w:rsidR="00AF31DA" w:rsidRPr="001076F1" w:rsidRDefault="00AF31DA" w:rsidP="00AF31DA">
      <w:pPr>
        <w:pStyle w:val="a8"/>
        <w:tabs>
          <w:tab w:val="left" w:pos="1985"/>
        </w:tabs>
        <w:spacing w:after="0" w:line="360" w:lineRule="auto"/>
        <w:ind w:left="0" w:firstLine="709"/>
        <w:jc w:val="both"/>
        <w:rPr>
          <w:rFonts w:ascii="Times New Roman" w:hAnsi="Times New Roman"/>
          <w:color w:val="0000FF"/>
          <w:sz w:val="24"/>
          <w:szCs w:val="24"/>
        </w:rPr>
      </w:pPr>
      <w:r w:rsidRPr="0066073F">
        <w:rPr>
          <w:rFonts w:ascii="Times New Roman" w:hAnsi="Times New Roman"/>
          <w:sz w:val="24"/>
          <w:szCs w:val="24"/>
        </w:rPr>
        <w:t>Это</w:t>
      </w:r>
      <w:r w:rsidR="00F3055A" w:rsidRPr="0066073F">
        <w:rPr>
          <w:rFonts w:ascii="Times New Roman" w:hAnsi="Times New Roman"/>
          <w:sz w:val="24"/>
          <w:szCs w:val="24"/>
        </w:rPr>
        <w:t xml:space="preserve"> п</w:t>
      </w:r>
      <w:r w:rsidRPr="0066073F">
        <w:rPr>
          <w:rFonts w:ascii="Times New Roman" w:hAnsi="Times New Roman"/>
          <w:sz w:val="24"/>
          <w:szCs w:val="24"/>
        </w:rPr>
        <w:t>роявление такого понимания философии истории, которое господствовало до К</w:t>
      </w:r>
      <w:r w:rsidR="0066073F" w:rsidRPr="0066073F">
        <w:rPr>
          <w:rFonts w:ascii="Times New Roman" w:hAnsi="Times New Roman"/>
          <w:sz w:val="24"/>
          <w:szCs w:val="24"/>
        </w:rPr>
        <w:t>. </w:t>
      </w:r>
      <w:r w:rsidRPr="0066073F">
        <w:rPr>
          <w:rFonts w:ascii="Times New Roman" w:hAnsi="Times New Roman"/>
          <w:sz w:val="24"/>
          <w:szCs w:val="24"/>
        </w:rPr>
        <w:t xml:space="preserve">Маркса. И подобное восприятие исторического процесса вполне объяснимо. </w:t>
      </w:r>
      <w:r w:rsidRPr="00E84F97">
        <w:rPr>
          <w:rFonts w:ascii="Times New Roman" w:hAnsi="Times New Roman"/>
          <w:sz w:val="24"/>
          <w:szCs w:val="24"/>
        </w:rPr>
        <w:t xml:space="preserve">Поверхностные интерпретации социального развития наиболее доступны </w:t>
      </w:r>
      <w:r w:rsidR="00F3055A" w:rsidRPr="00E84F97">
        <w:rPr>
          <w:rFonts w:ascii="Times New Roman" w:hAnsi="Times New Roman"/>
          <w:sz w:val="24"/>
          <w:szCs w:val="24"/>
        </w:rPr>
        <w:t xml:space="preserve">массовому </w:t>
      </w:r>
      <w:r w:rsidRPr="00E84F97">
        <w:rPr>
          <w:rFonts w:ascii="Times New Roman" w:hAnsi="Times New Roman"/>
          <w:sz w:val="24"/>
          <w:szCs w:val="24"/>
        </w:rPr>
        <w:t>сознанию, потому они и широко распространены.</w:t>
      </w:r>
      <w:r w:rsidRPr="0066073F">
        <w:rPr>
          <w:rFonts w:ascii="Times New Roman" w:hAnsi="Times New Roman"/>
          <w:sz w:val="24"/>
          <w:szCs w:val="24"/>
        </w:rPr>
        <w:t xml:space="preserve"> </w:t>
      </w:r>
    </w:p>
    <w:p w:rsidR="00AF31DA" w:rsidRPr="00E84F97" w:rsidRDefault="00AF31DA" w:rsidP="00AF31DA">
      <w:pPr>
        <w:pStyle w:val="a8"/>
        <w:tabs>
          <w:tab w:val="left" w:pos="1985"/>
        </w:tabs>
        <w:spacing w:after="0" w:line="360" w:lineRule="auto"/>
        <w:ind w:left="0" w:firstLine="709"/>
        <w:jc w:val="both"/>
        <w:rPr>
          <w:rFonts w:ascii="Times New Roman" w:hAnsi="Times New Roman"/>
          <w:sz w:val="24"/>
          <w:szCs w:val="24"/>
        </w:rPr>
      </w:pPr>
      <w:r w:rsidRPr="0066073F">
        <w:rPr>
          <w:rFonts w:ascii="Times New Roman" w:hAnsi="Times New Roman"/>
          <w:sz w:val="24"/>
          <w:szCs w:val="24"/>
        </w:rPr>
        <w:t>В России преувеличени</w:t>
      </w:r>
      <w:r w:rsidR="00B05247" w:rsidRPr="0066073F">
        <w:rPr>
          <w:rFonts w:ascii="Times New Roman" w:hAnsi="Times New Roman"/>
          <w:sz w:val="24"/>
          <w:szCs w:val="24"/>
        </w:rPr>
        <w:t>е</w:t>
      </w:r>
      <w:r w:rsidRPr="0066073F">
        <w:rPr>
          <w:rFonts w:ascii="Times New Roman" w:hAnsi="Times New Roman"/>
          <w:sz w:val="24"/>
          <w:szCs w:val="24"/>
        </w:rPr>
        <w:t xml:space="preserve"> роли субъекта в истории – </w:t>
      </w:r>
      <w:r w:rsidRPr="00E84F97">
        <w:rPr>
          <w:rFonts w:ascii="Times New Roman" w:hAnsi="Times New Roman"/>
          <w:sz w:val="24"/>
          <w:szCs w:val="24"/>
        </w:rPr>
        <w:t>это, нередко,</w:t>
      </w:r>
      <w:r w:rsidR="00702240" w:rsidRPr="00E84F97">
        <w:rPr>
          <w:rFonts w:ascii="Times New Roman" w:hAnsi="Times New Roman"/>
          <w:sz w:val="24"/>
          <w:szCs w:val="24"/>
        </w:rPr>
        <w:t xml:space="preserve"> объяснени</w:t>
      </w:r>
      <w:r w:rsidR="00B05247" w:rsidRPr="00E84F97">
        <w:rPr>
          <w:rFonts w:ascii="Times New Roman" w:hAnsi="Times New Roman"/>
          <w:sz w:val="24"/>
          <w:szCs w:val="24"/>
        </w:rPr>
        <w:t>е</w:t>
      </w:r>
      <w:r w:rsidR="00702240" w:rsidRPr="00E84F97">
        <w:rPr>
          <w:rFonts w:ascii="Times New Roman" w:hAnsi="Times New Roman"/>
          <w:sz w:val="24"/>
          <w:szCs w:val="24"/>
        </w:rPr>
        <w:t xml:space="preserve"> социальных проблем</w:t>
      </w:r>
      <w:r w:rsidRPr="00E84F97">
        <w:rPr>
          <w:rFonts w:ascii="Times New Roman" w:hAnsi="Times New Roman"/>
          <w:sz w:val="24"/>
          <w:szCs w:val="24"/>
        </w:rPr>
        <w:t xml:space="preserve"> посредством </w:t>
      </w:r>
      <w:r w:rsidR="00B05247" w:rsidRPr="00E84F97">
        <w:rPr>
          <w:rFonts w:ascii="Times New Roman" w:hAnsi="Times New Roman"/>
          <w:sz w:val="24"/>
          <w:szCs w:val="24"/>
        </w:rPr>
        <w:t>конспирологических</w:t>
      </w:r>
      <w:r w:rsidR="00735E92" w:rsidRPr="00E84F97">
        <w:rPr>
          <w:rFonts w:ascii="Times New Roman" w:hAnsi="Times New Roman"/>
          <w:sz w:val="24"/>
          <w:szCs w:val="24"/>
        </w:rPr>
        <w:t xml:space="preserve"> </w:t>
      </w:r>
      <w:r w:rsidR="00B05247" w:rsidRPr="00E84F97">
        <w:rPr>
          <w:rFonts w:ascii="Times New Roman" w:hAnsi="Times New Roman"/>
          <w:sz w:val="24"/>
          <w:szCs w:val="24"/>
        </w:rPr>
        <w:t>«</w:t>
      </w:r>
      <w:r w:rsidRPr="00E84F97">
        <w:rPr>
          <w:rFonts w:ascii="Times New Roman" w:hAnsi="Times New Roman"/>
          <w:sz w:val="24"/>
          <w:szCs w:val="24"/>
        </w:rPr>
        <w:t>теорий</w:t>
      </w:r>
      <w:r w:rsidR="00B05247" w:rsidRPr="00E84F97">
        <w:rPr>
          <w:rFonts w:ascii="Times New Roman" w:hAnsi="Times New Roman"/>
          <w:sz w:val="24"/>
          <w:szCs w:val="24"/>
        </w:rPr>
        <w:t>»</w:t>
      </w:r>
      <w:r w:rsidR="00A54C44" w:rsidRPr="00E84F97">
        <w:rPr>
          <w:rFonts w:ascii="Times New Roman" w:hAnsi="Times New Roman"/>
          <w:sz w:val="24"/>
          <w:szCs w:val="24"/>
        </w:rPr>
        <w:t xml:space="preserve"> (или теорий всемирного заговора)</w:t>
      </w:r>
      <w:r w:rsidR="00B05247" w:rsidRPr="00E84F97">
        <w:rPr>
          <w:rFonts w:ascii="Times New Roman" w:hAnsi="Times New Roman"/>
          <w:sz w:val="24"/>
          <w:szCs w:val="24"/>
        </w:rPr>
        <w:t>.</w:t>
      </w:r>
      <w:r w:rsidR="00735E92" w:rsidRPr="00E84F97">
        <w:rPr>
          <w:rFonts w:ascii="Times New Roman" w:hAnsi="Times New Roman"/>
          <w:sz w:val="24"/>
          <w:szCs w:val="24"/>
        </w:rPr>
        <w:t xml:space="preserve"> </w:t>
      </w:r>
      <w:r w:rsidRPr="00E84F97">
        <w:rPr>
          <w:rFonts w:ascii="Times New Roman" w:hAnsi="Times New Roman"/>
          <w:sz w:val="24"/>
          <w:szCs w:val="24"/>
        </w:rPr>
        <w:t>Особенно этим грешат националистически настроенные идеологи. Они пытаются защитить национальную идентичность своей социальной общности и, соответственно, демонизировать врага, возводя его до масшт</w:t>
      </w:r>
      <w:r w:rsidR="003851A4" w:rsidRPr="00E84F97">
        <w:rPr>
          <w:rFonts w:ascii="Times New Roman" w:hAnsi="Times New Roman"/>
          <w:sz w:val="24"/>
          <w:szCs w:val="24"/>
        </w:rPr>
        <w:t>абов мирового зла. П</w:t>
      </w:r>
      <w:r w:rsidRPr="00E84F97">
        <w:rPr>
          <w:rFonts w:ascii="Times New Roman" w:hAnsi="Times New Roman"/>
          <w:sz w:val="24"/>
          <w:szCs w:val="24"/>
        </w:rPr>
        <w:t xml:space="preserve">о отношению к себе они выстраивают </w:t>
      </w:r>
      <w:r w:rsidR="003851A4" w:rsidRPr="00E84F97">
        <w:rPr>
          <w:rFonts w:ascii="Times New Roman" w:hAnsi="Times New Roman"/>
          <w:sz w:val="24"/>
          <w:szCs w:val="24"/>
        </w:rPr>
        <w:t xml:space="preserve">соответствующее </w:t>
      </w:r>
      <w:r w:rsidRPr="00E84F97">
        <w:rPr>
          <w:rFonts w:ascii="Times New Roman" w:hAnsi="Times New Roman"/>
          <w:sz w:val="24"/>
          <w:szCs w:val="24"/>
        </w:rPr>
        <w:t>общественное мнение</w:t>
      </w:r>
      <w:r w:rsidR="003851A4" w:rsidRPr="00E84F97">
        <w:rPr>
          <w:rFonts w:ascii="Times New Roman" w:hAnsi="Times New Roman"/>
          <w:sz w:val="24"/>
          <w:szCs w:val="24"/>
        </w:rPr>
        <w:t>.</w:t>
      </w:r>
      <w:r w:rsidR="009C56CE" w:rsidRPr="00E84F97">
        <w:rPr>
          <w:rFonts w:ascii="Times New Roman" w:hAnsi="Times New Roman"/>
          <w:sz w:val="24"/>
          <w:szCs w:val="24"/>
        </w:rPr>
        <w:t xml:space="preserve"> </w:t>
      </w:r>
    </w:p>
    <w:p w:rsidR="003851A4" w:rsidRPr="00E84F97" w:rsidRDefault="00AF31DA" w:rsidP="00D45743">
      <w:pPr>
        <w:pStyle w:val="a8"/>
        <w:tabs>
          <w:tab w:val="left" w:pos="1985"/>
        </w:tabs>
        <w:spacing w:after="0" w:line="360" w:lineRule="auto"/>
        <w:ind w:left="0" w:firstLine="709"/>
        <w:jc w:val="both"/>
        <w:rPr>
          <w:rFonts w:ascii="Times New Roman" w:hAnsi="Times New Roman"/>
          <w:sz w:val="28"/>
          <w:szCs w:val="28"/>
        </w:rPr>
      </w:pPr>
      <w:r w:rsidRPr="00E84F97">
        <w:rPr>
          <w:rFonts w:ascii="Times New Roman" w:hAnsi="Times New Roman"/>
          <w:sz w:val="24"/>
          <w:szCs w:val="24"/>
        </w:rPr>
        <w:t>Отдавая себе отчёт в необходимости диалектичного восприятия объективного и субъективного факторов</w:t>
      </w:r>
      <w:r w:rsidR="005F3969" w:rsidRPr="00E84F97">
        <w:rPr>
          <w:rFonts w:ascii="Times New Roman" w:hAnsi="Times New Roman"/>
          <w:sz w:val="24"/>
          <w:szCs w:val="24"/>
        </w:rPr>
        <w:t>, то есть, предполагая</w:t>
      </w:r>
      <w:r w:rsidR="00D45743" w:rsidRPr="00E84F97">
        <w:rPr>
          <w:rFonts w:ascii="Times New Roman" w:hAnsi="Times New Roman"/>
          <w:sz w:val="24"/>
          <w:szCs w:val="24"/>
        </w:rPr>
        <w:t xml:space="preserve"> </w:t>
      </w:r>
      <w:r w:rsidR="005F3969" w:rsidRPr="00E84F97">
        <w:rPr>
          <w:rFonts w:ascii="Times New Roman" w:hAnsi="Times New Roman"/>
          <w:sz w:val="24"/>
          <w:szCs w:val="24"/>
        </w:rPr>
        <w:t xml:space="preserve">их внутреннее единство </w:t>
      </w:r>
      <w:r w:rsidRPr="00E84F97">
        <w:rPr>
          <w:rFonts w:ascii="Times New Roman" w:hAnsi="Times New Roman"/>
          <w:sz w:val="24"/>
          <w:szCs w:val="24"/>
        </w:rPr>
        <w:t xml:space="preserve">в развитии исторического процесса, </w:t>
      </w:r>
      <w:r w:rsidR="00076A20" w:rsidRPr="00E84F97">
        <w:rPr>
          <w:rFonts w:ascii="Times New Roman" w:hAnsi="Times New Roman"/>
          <w:sz w:val="24"/>
          <w:szCs w:val="24"/>
        </w:rPr>
        <w:t>нам</w:t>
      </w:r>
      <w:r w:rsidR="006A3132" w:rsidRPr="00E84F97">
        <w:rPr>
          <w:rFonts w:ascii="Times New Roman" w:hAnsi="Times New Roman"/>
          <w:sz w:val="24"/>
          <w:szCs w:val="24"/>
        </w:rPr>
        <w:t xml:space="preserve"> </w:t>
      </w:r>
      <w:r w:rsidRPr="00E84F97">
        <w:rPr>
          <w:rFonts w:ascii="Times New Roman" w:hAnsi="Times New Roman"/>
          <w:sz w:val="24"/>
          <w:szCs w:val="24"/>
        </w:rPr>
        <w:t xml:space="preserve">хотелось бы акцентировать внимание именно на роли социального субъекта в </w:t>
      </w:r>
      <w:r w:rsidR="003851A4" w:rsidRPr="00E84F97">
        <w:rPr>
          <w:rFonts w:ascii="Times New Roman" w:hAnsi="Times New Roman"/>
          <w:sz w:val="24"/>
          <w:szCs w:val="24"/>
        </w:rPr>
        <w:t>отношение к предпосылкам формирования субъекта социальных преобразований.</w:t>
      </w:r>
      <w:r w:rsidR="009C56CE">
        <w:rPr>
          <w:rFonts w:ascii="Times New Roman" w:hAnsi="Times New Roman"/>
          <w:sz w:val="24"/>
          <w:szCs w:val="24"/>
        </w:rPr>
        <w:t xml:space="preserve"> </w:t>
      </w:r>
    </w:p>
    <w:p w:rsidR="003851A4" w:rsidRPr="002B3384" w:rsidRDefault="003851A4" w:rsidP="003851A4">
      <w:pPr>
        <w:pStyle w:val="a8"/>
        <w:tabs>
          <w:tab w:val="left" w:pos="1985"/>
        </w:tabs>
        <w:spacing w:after="0" w:line="360" w:lineRule="auto"/>
        <w:ind w:left="0" w:firstLine="709"/>
        <w:jc w:val="both"/>
        <w:rPr>
          <w:rFonts w:ascii="Times New Roman" w:hAnsi="Times New Roman"/>
          <w:b/>
          <w:sz w:val="28"/>
          <w:szCs w:val="28"/>
        </w:rPr>
      </w:pPr>
      <w:r w:rsidRPr="002B3384">
        <w:rPr>
          <w:rFonts w:ascii="Times New Roman" w:hAnsi="Times New Roman"/>
          <w:b/>
          <w:sz w:val="28"/>
          <w:szCs w:val="28"/>
        </w:rPr>
        <w:t>К вопросу о понятиях</w:t>
      </w:r>
    </w:p>
    <w:p w:rsidR="001076F1" w:rsidRPr="001076F1" w:rsidRDefault="001076F1" w:rsidP="001076F1">
      <w:pPr>
        <w:pStyle w:val="a8"/>
        <w:tabs>
          <w:tab w:val="left" w:pos="1985"/>
        </w:tabs>
        <w:spacing w:after="0" w:line="360" w:lineRule="auto"/>
        <w:ind w:left="0" w:firstLine="567"/>
        <w:jc w:val="both"/>
        <w:rPr>
          <w:rFonts w:ascii="Times New Roman" w:hAnsi="Times New Roman"/>
          <w:sz w:val="24"/>
          <w:szCs w:val="24"/>
        </w:rPr>
      </w:pPr>
      <w:r w:rsidRPr="00FC6C6E">
        <w:rPr>
          <w:rFonts w:ascii="Times New Roman" w:hAnsi="Times New Roman"/>
          <w:sz w:val="24"/>
          <w:szCs w:val="24"/>
        </w:rPr>
        <w:t>Представление о субъекте социальных преобразований выступает определённым результатом осмысления логики истории общества</w:t>
      </w:r>
      <w:r w:rsidR="00774321">
        <w:rPr>
          <w:rFonts w:ascii="Times New Roman" w:hAnsi="Times New Roman"/>
          <w:sz w:val="24"/>
          <w:szCs w:val="24"/>
        </w:rPr>
        <w:t>.</w:t>
      </w:r>
      <w:r w:rsidRPr="00FC6C6E">
        <w:rPr>
          <w:rFonts w:ascii="Times New Roman" w:hAnsi="Times New Roman"/>
          <w:sz w:val="24"/>
          <w:szCs w:val="24"/>
        </w:rPr>
        <w:t xml:space="preserve"> </w:t>
      </w:r>
      <w:r w:rsidR="00B525D8">
        <w:rPr>
          <w:rFonts w:ascii="Times New Roman" w:hAnsi="Times New Roman"/>
          <w:sz w:val="24"/>
          <w:szCs w:val="24"/>
        </w:rPr>
        <w:t xml:space="preserve">Это представление </w:t>
      </w:r>
      <w:r w:rsidR="00B525D8" w:rsidRPr="00FC6C6E">
        <w:rPr>
          <w:rFonts w:ascii="Times New Roman" w:hAnsi="Times New Roman"/>
          <w:sz w:val="24"/>
          <w:szCs w:val="24"/>
        </w:rPr>
        <w:t xml:space="preserve"> </w:t>
      </w:r>
      <w:r w:rsidRPr="00FC6C6E">
        <w:rPr>
          <w:rFonts w:ascii="Times New Roman" w:hAnsi="Times New Roman"/>
          <w:sz w:val="24"/>
          <w:szCs w:val="24"/>
        </w:rPr>
        <w:t>можно охарактеризовать как некий образ, проецируемый из будущего, подлинно человеческого общества, или общества как развитого органического целого. Вместе с тем</w:t>
      </w:r>
      <w:r w:rsidR="00EF67DB">
        <w:rPr>
          <w:rFonts w:ascii="Times New Roman" w:hAnsi="Times New Roman"/>
          <w:sz w:val="24"/>
          <w:szCs w:val="24"/>
        </w:rPr>
        <w:t>,</w:t>
      </w:r>
      <w:r w:rsidRPr="00FC6C6E">
        <w:rPr>
          <w:rFonts w:ascii="Times New Roman" w:hAnsi="Times New Roman"/>
          <w:sz w:val="24"/>
          <w:szCs w:val="24"/>
        </w:rPr>
        <w:t xml:space="preserve"> </w:t>
      </w:r>
      <w:r w:rsidR="00B525D8">
        <w:rPr>
          <w:rFonts w:ascii="Times New Roman" w:hAnsi="Times New Roman"/>
          <w:sz w:val="24"/>
          <w:szCs w:val="24"/>
        </w:rPr>
        <w:t>п</w:t>
      </w:r>
      <w:r w:rsidR="00B525D8" w:rsidRPr="00FC6C6E">
        <w:rPr>
          <w:rFonts w:ascii="Times New Roman" w:hAnsi="Times New Roman"/>
          <w:sz w:val="24"/>
          <w:szCs w:val="24"/>
        </w:rPr>
        <w:t>редставление о субъекте социальных преобразований</w:t>
      </w:r>
      <w:r w:rsidRPr="00FC6C6E">
        <w:rPr>
          <w:rFonts w:ascii="Times New Roman" w:hAnsi="Times New Roman"/>
          <w:sz w:val="24"/>
          <w:szCs w:val="24"/>
        </w:rPr>
        <w:t xml:space="preserve"> представление является непосредственным отображением эмпирической реальности. В период раннего социализма субъектом социальных преобразований была авангардная часть коммунистической партии.</w:t>
      </w:r>
      <w:r w:rsidRPr="001076F1">
        <w:rPr>
          <w:rFonts w:ascii="Times New Roman" w:hAnsi="Times New Roman"/>
          <w:color w:val="FF0000"/>
          <w:sz w:val="24"/>
          <w:szCs w:val="24"/>
        </w:rPr>
        <w:t xml:space="preserve"> </w:t>
      </w:r>
    </w:p>
    <w:p w:rsidR="003851A4" w:rsidRPr="00FC6C6E" w:rsidRDefault="003851A4" w:rsidP="0066073F">
      <w:pPr>
        <w:pStyle w:val="a8"/>
        <w:spacing w:after="0" w:line="360" w:lineRule="auto"/>
        <w:ind w:left="0" w:firstLine="567"/>
        <w:jc w:val="both"/>
        <w:rPr>
          <w:rFonts w:ascii="Times New Roman" w:hAnsi="Times New Roman"/>
          <w:sz w:val="24"/>
          <w:szCs w:val="24"/>
        </w:rPr>
      </w:pPr>
      <w:r w:rsidRPr="00FC6C6E">
        <w:rPr>
          <w:rFonts w:ascii="Times New Roman" w:hAnsi="Times New Roman"/>
          <w:sz w:val="24"/>
          <w:szCs w:val="24"/>
        </w:rPr>
        <w:lastRenderedPageBreak/>
        <w:t xml:space="preserve">Понятие субъекта социальных преобразований </w:t>
      </w:r>
      <w:r w:rsidR="00BD20C4">
        <w:rPr>
          <w:rFonts w:ascii="Times New Roman" w:hAnsi="Times New Roman"/>
          <w:sz w:val="24"/>
          <w:szCs w:val="24"/>
        </w:rPr>
        <w:t>в данном контексте</w:t>
      </w:r>
      <w:r w:rsidRPr="00FC6C6E">
        <w:rPr>
          <w:rFonts w:ascii="Times New Roman" w:hAnsi="Times New Roman"/>
          <w:sz w:val="24"/>
          <w:szCs w:val="24"/>
        </w:rPr>
        <w:t xml:space="preserve"> </w:t>
      </w:r>
      <w:r w:rsidR="00C040CC" w:rsidRPr="00FC6C6E">
        <w:rPr>
          <w:rFonts w:ascii="Times New Roman" w:hAnsi="Times New Roman"/>
          <w:sz w:val="24"/>
          <w:szCs w:val="24"/>
        </w:rPr>
        <w:t>обознач</w:t>
      </w:r>
      <w:r w:rsidR="00BD20C4">
        <w:rPr>
          <w:rFonts w:ascii="Times New Roman" w:hAnsi="Times New Roman"/>
          <w:sz w:val="24"/>
          <w:szCs w:val="24"/>
        </w:rPr>
        <w:t>ает</w:t>
      </w:r>
      <w:r w:rsidR="00C040CC" w:rsidRPr="00FC6C6E">
        <w:rPr>
          <w:rFonts w:ascii="Times New Roman" w:hAnsi="Times New Roman"/>
          <w:sz w:val="24"/>
          <w:szCs w:val="24"/>
        </w:rPr>
        <w:t xml:space="preserve"> организаци</w:t>
      </w:r>
      <w:r w:rsidR="00DA25D9">
        <w:rPr>
          <w:rFonts w:ascii="Times New Roman" w:hAnsi="Times New Roman"/>
          <w:sz w:val="24"/>
          <w:szCs w:val="24"/>
        </w:rPr>
        <w:t>и</w:t>
      </w:r>
      <w:r w:rsidR="00C040CC" w:rsidRPr="00FC6C6E">
        <w:rPr>
          <w:rFonts w:ascii="Times New Roman" w:hAnsi="Times New Roman"/>
          <w:sz w:val="24"/>
          <w:szCs w:val="24"/>
        </w:rPr>
        <w:t>, координирующ</w:t>
      </w:r>
      <w:r w:rsidR="00DE22C5" w:rsidRPr="00FC6C6E">
        <w:rPr>
          <w:rFonts w:ascii="Times New Roman" w:hAnsi="Times New Roman"/>
          <w:sz w:val="24"/>
          <w:szCs w:val="24"/>
        </w:rPr>
        <w:t>и</w:t>
      </w:r>
      <w:r w:rsidR="00DA25D9">
        <w:rPr>
          <w:rFonts w:ascii="Times New Roman" w:hAnsi="Times New Roman"/>
          <w:sz w:val="24"/>
          <w:szCs w:val="24"/>
        </w:rPr>
        <w:t>е</w:t>
      </w:r>
      <w:r w:rsidR="00C040CC" w:rsidRPr="00FC6C6E">
        <w:rPr>
          <w:rFonts w:ascii="Times New Roman" w:hAnsi="Times New Roman"/>
          <w:sz w:val="24"/>
          <w:szCs w:val="24"/>
        </w:rPr>
        <w:t xml:space="preserve"> </w:t>
      </w:r>
      <w:r w:rsidR="00F3055A" w:rsidRPr="00FC6C6E">
        <w:rPr>
          <w:rFonts w:ascii="Times New Roman" w:hAnsi="Times New Roman"/>
          <w:sz w:val="24"/>
          <w:szCs w:val="24"/>
        </w:rPr>
        <w:t xml:space="preserve">формирование </w:t>
      </w:r>
      <w:r w:rsidR="00C040CC" w:rsidRPr="00FC6C6E">
        <w:rPr>
          <w:rFonts w:ascii="Times New Roman" w:hAnsi="Times New Roman"/>
          <w:sz w:val="24"/>
          <w:szCs w:val="24"/>
        </w:rPr>
        <w:t>социальн</w:t>
      </w:r>
      <w:r w:rsidR="00F3055A" w:rsidRPr="00FC6C6E">
        <w:rPr>
          <w:rFonts w:ascii="Times New Roman" w:hAnsi="Times New Roman"/>
          <w:sz w:val="24"/>
          <w:szCs w:val="24"/>
        </w:rPr>
        <w:t xml:space="preserve">ого </w:t>
      </w:r>
      <w:r w:rsidR="00C040CC" w:rsidRPr="00FC6C6E">
        <w:rPr>
          <w:rFonts w:ascii="Times New Roman" w:hAnsi="Times New Roman"/>
          <w:sz w:val="24"/>
          <w:szCs w:val="24"/>
        </w:rPr>
        <w:t>про</w:t>
      </w:r>
      <w:r w:rsidR="00F3055A" w:rsidRPr="00FC6C6E">
        <w:rPr>
          <w:rFonts w:ascii="Times New Roman" w:hAnsi="Times New Roman"/>
          <w:sz w:val="24"/>
          <w:szCs w:val="24"/>
        </w:rPr>
        <w:t>гре</w:t>
      </w:r>
      <w:r w:rsidR="00C040CC" w:rsidRPr="00FC6C6E">
        <w:rPr>
          <w:rFonts w:ascii="Times New Roman" w:hAnsi="Times New Roman"/>
          <w:sz w:val="24"/>
          <w:szCs w:val="24"/>
        </w:rPr>
        <w:t>сс</w:t>
      </w:r>
      <w:r w:rsidR="00F3055A" w:rsidRPr="00FC6C6E">
        <w:rPr>
          <w:rFonts w:ascii="Times New Roman" w:hAnsi="Times New Roman"/>
          <w:sz w:val="24"/>
          <w:szCs w:val="24"/>
        </w:rPr>
        <w:t>а</w:t>
      </w:r>
      <w:r w:rsidR="00C040CC" w:rsidRPr="00FC6C6E">
        <w:rPr>
          <w:rFonts w:ascii="Times New Roman" w:hAnsi="Times New Roman"/>
          <w:sz w:val="24"/>
          <w:szCs w:val="24"/>
        </w:rPr>
        <w:t xml:space="preserve"> и</w:t>
      </w:r>
      <w:r w:rsidR="00DE22C5" w:rsidRPr="00FC6C6E">
        <w:rPr>
          <w:rFonts w:ascii="Times New Roman" w:hAnsi="Times New Roman"/>
          <w:sz w:val="24"/>
          <w:szCs w:val="24"/>
        </w:rPr>
        <w:t xml:space="preserve">, одновременно </w:t>
      </w:r>
      <w:r w:rsidR="00DE22C5" w:rsidRPr="00FC6C6E">
        <w:rPr>
          <w:rFonts w:ascii="Times New Roman" w:hAnsi="Times New Roman"/>
          <w:sz w:val="24"/>
          <w:szCs w:val="24"/>
        </w:rPr>
        <w:sym w:font="Symbol" w:char="F02D"/>
      </w:r>
      <w:r w:rsidR="00DE22C5" w:rsidRPr="00FC6C6E">
        <w:rPr>
          <w:rFonts w:ascii="Times New Roman" w:hAnsi="Times New Roman"/>
          <w:sz w:val="24"/>
          <w:szCs w:val="24"/>
        </w:rPr>
        <w:t xml:space="preserve">  личност</w:t>
      </w:r>
      <w:r w:rsidR="00DA25D9">
        <w:rPr>
          <w:rFonts w:ascii="Times New Roman" w:hAnsi="Times New Roman"/>
          <w:sz w:val="24"/>
          <w:szCs w:val="24"/>
        </w:rPr>
        <w:t>и</w:t>
      </w:r>
      <w:r w:rsidRPr="00FC6C6E">
        <w:rPr>
          <w:rFonts w:ascii="Times New Roman" w:hAnsi="Times New Roman"/>
          <w:sz w:val="24"/>
          <w:szCs w:val="24"/>
        </w:rPr>
        <w:t xml:space="preserve">, </w:t>
      </w:r>
      <w:r w:rsidR="00DE22C5" w:rsidRPr="00FC6C6E">
        <w:rPr>
          <w:rFonts w:ascii="Times New Roman" w:hAnsi="Times New Roman"/>
          <w:sz w:val="24"/>
          <w:szCs w:val="24"/>
        </w:rPr>
        <w:t>участвующи</w:t>
      </w:r>
      <w:r w:rsidR="00DA25D9">
        <w:rPr>
          <w:rFonts w:ascii="Times New Roman" w:hAnsi="Times New Roman"/>
          <w:sz w:val="24"/>
          <w:szCs w:val="24"/>
        </w:rPr>
        <w:t>е</w:t>
      </w:r>
      <w:r w:rsidR="00DE22C5" w:rsidRPr="00FC6C6E">
        <w:rPr>
          <w:rFonts w:ascii="Times New Roman" w:hAnsi="Times New Roman"/>
          <w:sz w:val="24"/>
          <w:szCs w:val="24"/>
        </w:rPr>
        <w:t xml:space="preserve"> в деятельности этих организаций. </w:t>
      </w:r>
    </w:p>
    <w:p w:rsidR="00DC3302" w:rsidRPr="00FF5894" w:rsidRDefault="003851A4" w:rsidP="0066073F">
      <w:pPr>
        <w:pStyle w:val="a8"/>
        <w:spacing w:after="0" w:line="360" w:lineRule="auto"/>
        <w:ind w:left="0" w:firstLine="567"/>
        <w:jc w:val="both"/>
        <w:rPr>
          <w:rFonts w:ascii="Times New Roman" w:hAnsi="Times New Roman"/>
          <w:sz w:val="24"/>
          <w:szCs w:val="24"/>
        </w:rPr>
      </w:pPr>
      <w:r w:rsidRPr="00FC6C6E">
        <w:rPr>
          <w:rFonts w:ascii="Times New Roman" w:hAnsi="Times New Roman"/>
          <w:sz w:val="24"/>
          <w:szCs w:val="24"/>
        </w:rPr>
        <w:t>Социальные преобразования</w:t>
      </w:r>
      <w:r w:rsidR="00D45743" w:rsidRPr="00FC6C6E">
        <w:rPr>
          <w:rFonts w:ascii="Times New Roman" w:hAnsi="Times New Roman"/>
          <w:sz w:val="24"/>
          <w:szCs w:val="24"/>
        </w:rPr>
        <w:t xml:space="preserve"> </w:t>
      </w:r>
      <w:r w:rsidR="00DC3302" w:rsidRPr="00FC6C6E">
        <w:rPr>
          <w:rFonts w:ascii="Times New Roman" w:hAnsi="Times New Roman"/>
          <w:sz w:val="24"/>
          <w:szCs w:val="24"/>
        </w:rPr>
        <w:t>– сознательный, технологически выстроенный процесс формирования общественного прогресса.</w:t>
      </w:r>
      <w:r w:rsidR="00F24D73" w:rsidRPr="0066073F">
        <w:rPr>
          <w:rFonts w:ascii="Times New Roman" w:hAnsi="Times New Roman"/>
          <w:sz w:val="24"/>
          <w:szCs w:val="24"/>
        </w:rPr>
        <w:t xml:space="preserve"> </w:t>
      </w:r>
      <w:r w:rsidR="007A2C38">
        <w:rPr>
          <w:rFonts w:ascii="Times New Roman" w:hAnsi="Times New Roman"/>
          <w:sz w:val="24"/>
          <w:szCs w:val="24"/>
        </w:rPr>
        <w:t>Именно эти параметры отличают социальны</w:t>
      </w:r>
      <w:r w:rsidR="001F0E8A">
        <w:rPr>
          <w:rFonts w:ascii="Times New Roman" w:hAnsi="Times New Roman"/>
          <w:sz w:val="24"/>
          <w:szCs w:val="24"/>
        </w:rPr>
        <w:t>е</w:t>
      </w:r>
      <w:r w:rsidR="007A2C38">
        <w:rPr>
          <w:rFonts w:ascii="Times New Roman" w:hAnsi="Times New Roman"/>
          <w:sz w:val="24"/>
          <w:szCs w:val="24"/>
        </w:rPr>
        <w:t xml:space="preserve"> преобразования от естественно-историчесского процесса социального развития.</w:t>
      </w:r>
      <w:r w:rsidR="007A2C38" w:rsidRPr="0066073F">
        <w:rPr>
          <w:rFonts w:ascii="Times New Roman" w:hAnsi="Times New Roman"/>
          <w:sz w:val="24"/>
          <w:szCs w:val="24"/>
        </w:rPr>
        <w:t xml:space="preserve"> </w:t>
      </w:r>
      <w:r w:rsidR="00F24D73" w:rsidRPr="0066073F">
        <w:rPr>
          <w:rFonts w:ascii="Times New Roman" w:hAnsi="Times New Roman"/>
          <w:sz w:val="24"/>
          <w:szCs w:val="24"/>
        </w:rPr>
        <w:t xml:space="preserve">В реальной истории социальные преобразования </w:t>
      </w:r>
      <w:r w:rsidR="007A2C38" w:rsidRPr="0066073F">
        <w:rPr>
          <w:rFonts w:ascii="Times New Roman" w:hAnsi="Times New Roman"/>
          <w:sz w:val="24"/>
          <w:szCs w:val="24"/>
        </w:rPr>
        <w:t>осуществля</w:t>
      </w:r>
      <w:r w:rsidR="007A2C38">
        <w:rPr>
          <w:rFonts w:ascii="Times New Roman" w:hAnsi="Times New Roman"/>
          <w:sz w:val="24"/>
          <w:szCs w:val="24"/>
        </w:rPr>
        <w:t>ются</w:t>
      </w:r>
      <w:r w:rsidR="007A2C38" w:rsidRPr="0066073F">
        <w:rPr>
          <w:rFonts w:ascii="Times New Roman" w:hAnsi="Times New Roman"/>
          <w:sz w:val="24"/>
          <w:szCs w:val="24"/>
        </w:rPr>
        <w:t xml:space="preserve"> </w:t>
      </w:r>
      <w:r w:rsidR="00F24D73" w:rsidRPr="0066073F">
        <w:rPr>
          <w:rFonts w:ascii="Times New Roman" w:hAnsi="Times New Roman"/>
          <w:sz w:val="24"/>
          <w:szCs w:val="24"/>
        </w:rPr>
        <w:t>в период формирования общественных и экономических отношений раннего социализма.</w:t>
      </w:r>
      <w:r w:rsidR="00095591">
        <w:rPr>
          <w:rFonts w:ascii="Times New Roman" w:hAnsi="Times New Roman"/>
          <w:sz w:val="24"/>
          <w:szCs w:val="24"/>
        </w:rPr>
        <w:t xml:space="preserve"> </w:t>
      </w:r>
    </w:p>
    <w:p w:rsidR="008C418E" w:rsidRPr="00C66B98" w:rsidRDefault="008C418E" w:rsidP="0066073F">
      <w:pPr>
        <w:pStyle w:val="a8"/>
        <w:tabs>
          <w:tab w:val="left" w:pos="1985"/>
        </w:tabs>
        <w:spacing w:after="0" w:line="360" w:lineRule="auto"/>
        <w:ind w:left="0" w:firstLine="567"/>
        <w:jc w:val="both"/>
        <w:rPr>
          <w:rFonts w:ascii="Times New Roman" w:hAnsi="Times New Roman"/>
          <w:sz w:val="24"/>
          <w:szCs w:val="24"/>
        </w:rPr>
      </w:pPr>
      <w:r w:rsidRPr="00C66B98">
        <w:rPr>
          <w:rFonts w:ascii="Times New Roman" w:hAnsi="Times New Roman"/>
          <w:sz w:val="24"/>
          <w:szCs w:val="24"/>
        </w:rPr>
        <w:t>Обращаясь к далеко ещё не осмысленному опыту раннего социализма и опираясь на такое понимание социальной деятельности, «которая освещена тем или иным сознанием общества как целого»</w:t>
      </w:r>
      <w:r w:rsidRPr="00C66B98">
        <w:rPr>
          <w:rStyle w:val="a7"/>
          <w:rFonts w:ascii="Times New Roman" w:hAnsi="Times New Roman"/>
          <w:sz w:val="24"/>
          <w:szCs w:val="24"/>
        </w:rPr>
        <w:footnoteReference w:id="5"/>
      </w:r>
      <w:r w:rsidRPr="00C66B98">
        <w:rPr>
          <w:rFonts w:ascii="Times New Roman" w:hAnsi="Times New Roman"/>
          <w:sz w:val="24"/>
          <w:szCs w:val="24"/>
        </w:rPr>
        <w:t xml:space="preserve"> можно</w:t>
      </w:r>
      <w:r w:rsidRPr="00FC6C6E">
        <w:rPr>
          <w:rFonts w:ascii="Times New Roman" w:hAnsi="Times New Roman"/>
          <w:sz w:val="24"/>
          <w:szCs w:val="24"/>
        </w:rPr>
        <w:t xml:space="preserve"> фиксировать некоторые общие параметры</w:t>
      </w:r>
      <w:r w:rsidRPr="00C66B98">
        <w:rPr>
          <w:rFonts w:ascii="Times New Roman" w:hAnsi="Times New Roman"/>
          <w:sz w:val="24"/>
          <w:szCs w:val="24"/>
        </w:rPr>
        <w:t xml:space="preserve"> субъекта социальных преобразований.</w:t>
      </w:r>
      <w:r w:rsidR="00136E92">
        <w:rPr>
          <w:rFonts w:ascii="Times New Roman" w:hAnsi="Times New Roman"/>
          <w:sz w:val="24"/>
          <w:szCs w:val="24"/>
        </w:rPr>
        <w:t xml:space="preserve"> </w:t>
      </w:r>
    </w:p>
    <w:p w:rsidR="00B61591" w:rsidRDefault="00B61591" w:rsidP="003851A4">
      <w:pPr>
        <w:pStyle w:val="a8"/>
        <w:tabs>
          <w:tab w:val="left" w:pos="1985"/>
        </w:tabs>
        <w:spacing w:after="0" w:line="360" w:lineRule="auto"/>
        <w:ind w:left="0" w:firstLine="709"/>
        <w:jc w:val="both"/>
        <w:rPr>
          <w:rFonts w:ascii="Times New Roman" w:hAnsi="Times New Roman"/>
          <w:sz w:val="24"/>
          <w:szCs w:val="24"/>
        </w:rPr>
      </w:pPr>
      <w:r w:rsidRPr="00AB20F4">
        <w:rPr>
          <w:rFonts w:ascii="Times New Roman" w:hAnsi="Times New Roman"/>
          <w:sz w:val="24"/>
          <w:szCs w:val="24"/>
        </w:rPr>
        <w:t xml:space="preserve">Субъект, </w:t>
      </w:r>
      <w:r>
        <w:rPr>
          <w:rFonts w:ascii="Times New Roman" w:hAnsi="Times New Roman"/>
          <w:sz w:val="24"/>
          <w:szCs w:val="24"/>
        </w:rPr>
        <w:t>как коллективный орган самоуправления общества</w:t>
      </w:r>
      <w:r w:rsidRPr="00AB20F4">
        <w:rPr>
          <w:rFonts w:ascii="Times New Roman" w:hAnsi="Times New Roman"/>
          <w:sz w:val="24"/>
          <w:szCs w:val="24"/>
        </w:rPr>
        <w:t xml:space="preserve">, может быть охарактеризован, во-первых, со стороны его миссии или социальных функций, а во-вторых – со стороны его социального содержания. Таким образом, субъект социальных преобразований выступает как коллективный орган </w:t>
      </w:r>
      <w:r>
        <w:rPr>
          <w:rFonts w:ascii="Times New Roman" w:hAnsi="Times New Roman"/>
          <w:sz w:val="24"/>
          <w:szCs w:val="24"/>
        </w:rPr>
        <w:t>само</w:t>
      </w:r>
      <w:r w:rsidRPr="00AB20F4">
        <w:rPr>
          <w:rFonts w:ascii="Times New Roman" w:hAnsi="Times New Roman"/>
          <w:sz w:val="24"/>
          <w:szCs w:val="24"/>
        </w:rPr>
        <w:t>управления, способный подчинить контролю разума стихию самоорганизации общества</w:t>
      </w:r>
      <w:r w:rsidRPr="00AB20F4">
        <w:rPr>
          <w:rStyle w:val="a7"/>
          <w:rFonts w:ascii="Times New Roman" w:hAnsi="Times New Roman"/>
          <w:sz w:val="24"/>
          <w:szCs w:val="24"/>
        </w:rPr>
        <w:footnoteReference w:id="6"/>
      </w:r>
      <w:r w:rsidRPr="00AB20F4">
        <w:rPr>
          <w:rFonts w:ascii="Times New Roman" w:hAnsi="Times New Roman"/>
          <w:sz w:val="24"/>
          <w:szCs w:val="24"/>
        </w:rPr>
        <w:t xml:space="preserve"> или, другими словами, способный  принимать теоретически обоснованные управленческие решения, касающиеся формирования общественных отношений. И, наконец, такой орган должны составлять личности, достигшие высокого уровня социального развития. Критерием социальной зрелости личностей, составляющих субъект социальных преобразований</w:t>
      </w:r>
      <w:r>
        <w:rPr>
          <w:rFonts w:ascii="Times New Roman" w:hAnsi="Times New Roman"/>
          <w:sz w:val="24"/>
          <w:szCs w:val="24"/>
        </w:rPr>
        <w:t>,</w:t>
      </w:r>
      <w:r w:rsidRPr="00AB20F4">
        <w:rPr>
          <w:rFonts w:ascii="Times New Roman" w:hAnsi="Times New Roman"/>
          <w:sz w:val="24"/>
          <w:szCs w:val="24"/>
        </w:rPr>
        <w:t xml:space="preserve"> выступает такая их личностная стратегия, которая сориентирована на формирование благоприятных условий для развития творческого потенциала каждого представителя человечества</w:t>
      </w:r>
    </w:p>
    <w:p w:rsidR="003851A4" w:rsidRPr="00C66B98" w:rsidRDefault="008D043C" w:rsidP="003851A4">
      <w:pPr>
        <w:pStyle w:val="a8"/>
        <w:tabs>
          <w:tab w:val="left" w:pos="1985"/>
        </w:tabs>
        <w:spacing w:after="0" w:line="360" w:lineRule="auto"/>
        <w:ind w:left="0" w:firstLine="709"/>
        <w:jc w:val="both"/>
        <w:rPr>
          <w:rFonts w:ascii="Times New Roman" w:hAnsi="Times New Roman"/>
          <w:sz w:val="24"/>
          <w:szCs w:val="24"/>
        </w:rPr>
      </w:pPr>
      <w:r w:rsidRPr="00C66B98">
        <w:rPr>
          <w:rFonts w:ascii="Times New Roman" w:hAnsi="Times New Roman"/>
          <w:sz w:val="24"/>
          <w:szCs w:val="24"/>
        </w:rPr>
        <w:t>Социальные преобразования</w:t>
      </w:r>
      <w:r w:rsidR="001C4648" w:rsidRPr="00C66B98">
        <w:rPr>
          <w:rFonts w:ascii="Times New Roman" w:hAnsi="Times New Roman"/>
          <w:sz w:val="24"/>
          <w:szCs w:val="24"/>
        </w:rPr>
        <w:t xml:space="preserve"> общества как</w:t>
      </w:r>
      <w:r w:rsidR="00B419C1" w:rsidRPr="00C66B98">
        <w:rPr>
          <w:rFonts w:ascii="Times New Roman" w:hAnsi="Times New Roman"/>
          <w:sz w:val="24"/>
          <w:szCs w:val="24"/>
        </w:rPr>
        <w:t xml:space="preserve"> </w:t>
      </w:r>
      <w:r w:rsidR="001C4648" w:rsidRPr="00C66B98">
        <w:rPr>
          <w:rFonts w:ascii="Times New Roman" w:hAnsi="Times New Roman"/>
          <w:sz w:val="24"/>
          <w:szCs w:val="24"/>
        </w:rPr>
        <w:t>формирующегося</w:t>
      </w:r>
      <w:r w:rsidR="00B419C1" w:rsidRPr="00C66B98">
        <w:rPr>
          <w:rFonts w:ascii="Times New Roman" w:hAnsi="Times New Roman"/>
          <w:sz w:val="24"/>
          <w:szCs w:val="24"/>
        </w:rPr>
        <w:t xml:space="preserve"> </w:t>
      </w:r>
      <w:r w:rsidR="001C4648" w:rsidRPr="00C66B98">
        <w:rPr>
          <w:rFonts w:ascii="Times New Roman" w:hAnsi="Times New Roman"/>
          <w:sz w:val="24"/>
          <w:szCs w:val="24"/>
        </w:rPr>
        <w:t xml:space="preserve">органического целого </w:t>
      </w:r>
      <w:r w:rsidRPr="00C66B98">
        <w:rPr>
          <w:rFonts w:ascii="Times New Roman" w:hAnsi="Times New Roman"/>
          <w:sz w:val="24"/>
          <w:szCs w:val="24"/>
        </w:rPr>
        <w:t>следует отличать от тех социальных технологий, которые формируют мотивации человеческого поведения в интересах субъектов товарного мира</w:t>
      </w:r>
      <w:r w:rsidR="001C4648" w:rsidRPr="00C66B98">
        <w:rPr>
          <w:rFonts w:ascii="Times New Roman" w:hAnsi="Times New Roman"/>
          <w:sz w:val="24"/>
          <w:szCs w:val="24"/>
        </w:rPr>
        <w:t>.</w:t>
      </w:r>
    </w:p>
    <w:p w:rsidR="00AF31DA" w:rsidRPr="002B3384" w:rsidRDefault="000613F4" w:rsidP="003851A4">
      <w:pPr>
        <w:pStyle w:val="a8"/>
        <w:tabs>
          <w:tab w:val="left" w:pos="1985"/>
        </w:tabs>
        <w:spacing w:after="0" w:line="360" w:lineRule="auto"/>
        <w:ind w:left="0" w:firstLine="709"/>
        <w:jc w:val="both"/>
        <w:rPr>
          <w:rFonts w:ascii="Times New Roman" w:hAnsi="Times New Roman"/>
          <w:sz w:val="28"/>
          <w:szCs w:val="28"/>
        </w:rPr>
      </w:pPr>
      <w:r w:rsidRPr="002B3384">
        <w:rPr>
          <w:rFonts w:ascii="Times New Roman" w:hAnsi="Times New Roman"/>
          <w:b/>
          <w:sz w:val="28"/>
          <w:szCs w:val="28"/>
        </w:rPr>
        <w:t xml:space="preserve">Несколько </w:t>
      </w:r>
      <w:r w:rsidR="00D906BA" w:rsidRPr="002B3384">
        <w:rPr>
          <w:rFonts w:ascii="Times New Roman" w:hAnsi="Times New Roman"/>
          <w:b/>
          <w:sz w:val="28"/>
          <w:szCs w:val="28"/>
        </w:rPr>
        <w:t>слов об актуальности темы</w:t>
      </w:r>
    </w:p>
    <w:p w:rsidR="00AF31DA" w:rsidRPr="00C0022E" w:rsidRDefault="00D906BA" w:rsidP="00AF31DA">
      <w:pPr>
        <w:pStyle w:val="a8"/>
        <w:tabs>
          <w:tab w:val="left" w:pos="1985"/>
        </w:tabs>
        <w:spacing w:after="0" w:line="360" w:lineRule="auto"/>
        <w:ind w:left="0" w:firstLine="709"/>
        <w:jc w:val="both"/>
        <w:rPr>
          <w:rFonts w:ascii="Times New Roman" w:hAnsi="Times New Roman"/>
          <w:color w:val="0000FF"/>
          <w:sz w:val="24"/>
          <w:szCs w:val="24"/>
        </w:rPr>
      </w:pPr>
      <w:r w:rsidRPr="00A04718">
        <w:rPr>
          <w:rFonts w:ascii="Times New Roman" w:hAnsi="Times New Roman"/>
          <w:sz w:val="24"/>
          <w:szCs w:val="24"/>
        </w:rPr>
        <w:t xml:space="preserve">Будучи сторонником социальной справедливости, нельзя не задумываться о субъекте социального </w:t>
      </w:r>
      <w:r w:rsidRPr="00FC6C6E">
        <w:rPr>
          <w:rFonts w:ascii="Times New Roman" w:hAnsi="Times New Roman"/>
          <w:sz w:val="24"/>
          <w:szCs w:val="24"/>
        </w:rPr>
        <w:t>прогресса</w:t>
      </w:r>
      <w:r w:rsidRPr="00A04718">
        <w:rPr>
          <w:rFonts w:ascii="Times New Roman" w:hAnsi="Times New Roman"/>
          <w:sz w:val="24"/>
          <w:szCs w:val="24"/>
        </w:rPr>
        <w:t>.</w:t>
      </w:r>
      <w:r w:rsidR="0009637B">
        <w:rPr>
          <w:rFonts w:ascii="Times New Roman" w:hAnsi="Times New Roman"/>
          <w:sz w:val="24"/>
          <w:szCs w:val="24"/>
        </w:rPr>
        <w:t xml:space="preserve"> </w:t>
      </w:r>
    </w:p>
    <w:p w:rsidR="00AF31DA" w:rsidRPr="00A04718" w:rsidRDefault="00170E8E" w:rsidP="00770DDF">
      <w:pPr>
        <w:pStyle w:val="a8"/>
        <w:tabs>
          <w:tab w:val="left" w:pos="1985"/>
        </w:tabs>
        <w:spacing w:after="0" w:line="360" w:lineRule="auto"/>
        <w:ind w:left="0" w:firstLine="709"/>
        <w:jc w:val="both"/>
        <w:rPr>
          <w:rFonts w:ascii="Times New Roman" w:hAnsi="Times New Roman"/>
          <w:sz w:val="24"/>
          <w:szCs w:val="24"/>
        </w:rPr>
      </w:pPr>
      <w:r w:rsidRPr="00A04718">
        <w:rPr>
          <w:rFonts w:ascii="Times New Roman" w:hAnsi="Times New Roman"/>
          <w:sz w:val="24"/>
          <w:szCs w:val="24"/>
        </w:rPr>
        <w:t xml:space="preserve">Чтобы говорить о </w:t>
      </w:r>
      <w:r w:rsidRPr="00FC6C6E">
        <w:rPr>
          <w:rFonts w:ascii="Times New Roman" w:hAnsi="Times New Roman"/>
          <w:sz w:val="24"/>
          <w:szCs w:val="24"/>
        </w:rPr>
        <w:t>предпосылках формирования субъекта социальных преобразований</w:t>
      </w:r>
      <w:r w:rsidR="008C418E" w:rsidRPr="00FC6C6E">
        <w:rPr>
          <w:rFonts w:ascii="Times New Roman" w:hAnsi="Times New Roman"/>
          <w:sz w:val="24"/>
          <w:szCs w:val="24"/>
        </w:rPr>
        <w:t xml:space="preserve"> </w:t>
      </w:r>
      <w:r w:rsidR="008C418E" w:rsidRPr="00B36CB7">
        <w:rPr>
          <w:rFonts w:ascii="Times New Roman" w:hAnsi="Times New Roman"/>
          <w:sz w:val="24"/>
          <w:szCs w:val="24"/>
        </w:rPr>
        <w:t>зрелого</w:t>
      </w:r>
      <w:r w:rsidR="008C418E" w:rsidRPr="00FC6C6E">
        <w:rPr>
          <w:rFonts w:ascii="Times New Roman" w:hAnsi="Times New Roman"/>
          <w:sz w:val="24"/>
          <w:szCs w:val="24"/>
        </w:rPr>
        <w:t xml:space="preserve"> социализма</w:t>
      </w:r>
      <w:r w:rsidR="0009637B">
        <w:rPr>
          <w:rFonts w:ascii="Times New Roman" w:hAnsi="Times New Roman"/>
          <w:sz w:val="24"/>
          <w:szCs w:val="24"/>
        </w:rPr>
        <w:t xml:space="preserve"> </w:t>
      </w:r>
      <w:r w:rsidR="00EE55AE" w:rsidRPr="00A04718">
        <w:rPr>
          <w:rFonts w:ascii="Times New Roman" w:hAnsi="Times New Roman"/>
          <w:sz w:val="24"/>
          <w:szCs w:val="24"/>
        </w:rPr>
        <w:t>необходимо принимать во внимание, что эти предпосылки</w:t>
      </w:r>
      <w:r w:rsidR="00770DDF" w:rsidRPr="00A04718">
        <w:rPr>
          <w:rFonts w:ascii="Times New Roman" w:hAnsi="Times New Roman"/>
          <w:sz w:val="24"/>
          <w:szCs w:val="24"/>
        </w:rPr>
        <w:t xml:space="preserve"> зарождаются </w:t>
      </w:r>
      <w:r w:rsidR="00770DDF" w:rsidRPr="00A04718">
        <w:rPr>
          <w:rFonts w:ascii="Times New Roman" w:hAnsi="Times New Roman"/>
          <w:sz w:val="24"/>
          <w:szCs w:val="24"/>
        </w:rPr>
        <w:lastRenderedPageBreak/>
        <w:t>в противоречиях современной эпохи.</w:t>
      </w:r>
      <w:r w:rsidR="00A04718">
        <w:rPr>
          <w:rFonts w:ascii="Times New Roman" w:hAnsi="Times New Roman"/>
          <w:sz w:val="24"/>
          <w:szCs w:val="24"/>
        </w:rPr>
        <w:t xml:space="preserve"> </w:t>
      </w:r>
      <w:r w:rsidR="00E74008" w:rsidRPr="00A04718">
        <w:rPr>
          <w:rFonts w:ascii="Times New Roman" w:hAnsi="Times New Roman"/>
          <w:sz w:val="24"/>
          <w:szCs w:val="24"/>
        </w:rPr>
        <w:t>Эти противоречия</w:t>
      </w:r>
      <w:r w:rsidR="00A04718">
        <w:rPr>
          <w:rFonts w:ascii="Times New Roman" w:hAnsi="Times New Roman"/>
          <w:sz w:val="24"/>
          <w:szCs w:val="24"/>
        </w:rPr>
        <w:t xml:space="preserve"> </w:t>
      </w:r>
      <w:r w:rsidR="00AF31DA" w:rsidRPr="00A04718">
        <w:rPr>
          <w:rFonts w:ascii="Times New Roman" w:hAnsi="Times New Roman"/>
          <w:sz w:val="24"/>
          <w:szCs w:val="24"/>
        </w:rPr>
        <w:t>можно было бы обозначить следующими общими штрихами.</w:t>
      </w:r>
    </w:p>
    <w:p w:rsidR="00AF31DA" w:rsidRPr="00D94C0A" w:rsidRDefault="00AF31DA" w:rsidP="00A04718">
      <w:pPr>
        <w:pStyle w:val="a8"/>
        <w:tabs>
          <w:tab w:val="left" w:pos="1985"/>
        </w:tabs>
        <w:spacing w:after="0" w:line="360" w:lineRule="auto"/>
        <w:ind w:left="0" w:firstLine="567"/>
        <w:jc w:val="both"/>
        <w:rPr>
          <w:rFonts w:ascii="Times New Roman" w:hAnsi="Times New Roman"/>
          <w:sz w:val="24"/>
          <w:szCs w:val="24"/>
        </w:rPr>
      </w:pPr>
      <w:r w:rsidRPr="00D94C0A">
        <w:rPr>
          <w:rFonts w:ascii="Times New Roman" w:hAnsi="Times New Roman"/>
          <w:sz w:val="24"/>
          <w:szCs w:val="24"/>
        </w:rPr>
        <w:t xml:space="preserve">Контрреволюционная экспансия (её начальный рубеж – поражение раннего социализма и реставрация капитализма в СССР) началась и расширяется в эпоху перехода человечества от предыстории к подлинно человеческой истории. А эту </w:t>
      </w:r>
      <w:r w:rsidRPr="00B36CB7">
        <w:rPr>
          <w:rFonts w:ascii="Times New Roman" w:hAnsi="Times New Roman"/>
          <w:sz w:val="24"/>
          <w:szCs w:val="24"/>
        </w:rPr>
        <w:t>переходную эпоху</w:t>
      </w:r>
      <w:r w:rsidRPr="00D94C0A">
        <w:rPr>
          <w:rFonts w:ascii="Times New Roman" w:hAnsi="Times New Roman"/>
          <w:sz w:val="24"/>
          <w:szCs w:val="24"/>
        </w:rPr>
        <w:t xml:space="preserve"> открыла ранняя социалистическая революция.</w:t>
      </w:r>
      <w:r w:rsidR="00A04718" w:rsidRPr="00D94C0A">
        <w:rPr>
          <w:rFonts w:ascii="Times New Roman" w:hAnsi="Times New Roman"/>
          <w:sz w:val="24"/>
          <w:szCs w:val="24"/>
        </w:rPr>
        <w:t xml:space="preserve"> </w:t>
      </w:r>
      <w:r w:rsidRPr="00D94C0A">
        <w:rPr>
          <w:rFonts w:ascii="Times New Roman" w:hAnsi="Times New Roman"/>
          <w:sz w:val="24"/>
          <w:szCs w:val="24"/>
        </w:rPr>
        <w:t xml:space="preserve">Как неоднократно </w:t>
      </w:r>
      <w:r w:rsidR="00AD4C35" w:rsidRPr="00D94C0A">
        <w:rPr>
          <w:rFonts w:ascii="Times New Roman" w:hAnsi="Times New Roman"/>
          <w:sz w:val="24"/>
          <w:szCs w:val="24"/>
        </w:rPr>
        <w:t>отмечал</w:t>
      </w:r>
      <w:r w:rsidRPr="00D94C0A">
        <w:rPr>
          <w:rFonts w:ascii="Times New Roman" w:hAnsi="Times New Roman"/>
          <w:sz w:val="24"/>
          <w:szCs w:val="24"/>
        </w:rPr>
        <w:t xml:space="preserve"> В.А</w:t>
      </w:r>
      <w:r w:rsidR="00A04718" w:rsidRPr="00D94C0A">
        <w:rPr>
          <w:rFonts w:ascii="Times New Roman" w:hAnsi="Times New Roman"/>
          <w:sz w:val="24"/>
          <w:szCs w:val="24"/>
        </w:rPr>
        <w:t>. </w:t>
      </w:r>
      <w:r w:rsidRPr="00D94C0A">
        <w:rPr>
          <w:rFonts w:ascii="Times New Roman" w:hAnsi="Times New Roman"/>
          <w:sz w:val="24"/>
          <w:szCs w:val="24"/>
        </w:rPr>
        <w:t xml:space="preserve">Вазюлин, коммунистические преобразования оказались значительно более сложной задачей, чем они представлялись теоретикам и </w:t>
      </w:r>
      <w:r w:rsidRPr="00B36CB7">
        <w:rPr>
          <w:rFonts w:ascii="Times New Roman" w:hAnsi="Times New Roman"/>
          <w:sz w:val="24"/>
          <w:szCs w:val="24"/>
        </w:rPr>
        <w:t>«практикам»</w:t>
      </w:r>
      <w:r w:rsidRPr="00D94C0A">
        <w:rPr>
          <w:rFonts w:ascii="Times New Roman" w:hAnsi="Times New Roman"/>
          <w:sz w:val="24"/>
          <w:szCs w:val="24"/>
        </w:rPr>
        <w:t xml:space="preserve"> – необходимо было</w:t>
      </w:r>
      <w:r w:rsidR="00D45743" w:rsidRPr="00D94C0A">
        <w:rPr>
          <w:rFonts w:ascii="Times New Roman" w:hAnsi="Times New Roman"/>
          <w:sz w:val="24"/>
          <w:szCs w:val="24"/>
        </w:rPr>
        <w:t xml:space="preserve"> </w:t>
      </w:r>
      <w:r w:rsidRPr="00D94C0A">
        <w:rPr>
          <w:rFonts w:ascii="Times New Roman" w:hAnsi="Times New Roman"/>
          <w:sz w:val="24"/>
          <w:szCs w:val="24"/>
        </w:rPr>
        <w:t xml:space="preserve">преобразовать </w:t>
      </w:r>
      <w:r w:rsidRPr="00B36CB7">
        <w:rPr>
          <w:rFonts w:ascii="Times New Roman" w:hAnsi="Times New Roman"/>
          <w:sz w:val="24"/>
          <w:szCs w:val="24"/>
        </w:rPr>
        <w:t>содержание человека</w:t>
      </w:r>
      <w:r w:rsidR="00A04718" w:rsidRPr="00D94C0A">
        <w:rPr>
          <w:rFonts w:ascii="Times New Roman" w:hAnsi="Times New Roman"/>
          <w:sz w:val="24"/>
          <w:szCs w:val="24"/>
        </w:rPr>
        <w:t xml:space="preserve"> </w:t>
      </w:r>
      <w:r w:rsidRPr="00D94C0A">
        <w:rPr>
          <w:rFonts w:ascii="Times New Roman" w:hAnsi="Times New Roman"/>
          <w:sz w:val="24"/>
          <w:szCs w:val="24"/>
        </w:rPr>
        <w:t xml:space="preserve">которое сформировалось не только в период капитализма, но и во всей предшествующей истории. А такая глубина осознания проблемы вождям раннего социализма, </w:t>
      </w:r>
      <w:r w:rsidRPr="00FC6C6E">
        <w:rPr>
          <w:rFonts w:ascii="Times New Roman" w:hAnsi="Times New Roman"/>
          <w:sz w:val="24"/>
          <w:szCs w:val="24"/>
        </w:rPr>
        <w:t>очевидно,</w:t>
      </w:r>
      <w:r w:rsidRPr="00D94C0A">
        <w:rPr>
          <w:rFonts w:ascii="Times New Roman" w:hAnsi="Times New Roman"/>
          <w:sz w:val="24"/>
          <w:szCs w:val="24"/>
        </w:rPr>
        <w:t xml:space="preserve"> не была доступна. Не в последнюю очередь поэтому ранний социализм потерпел поражение.</w:t>
      </w:r>
    </w:p>
    <w:p w:rsidR="00AF31DA" w:rsidRPr="00FC6C6E" w:rsidRDefault="00AF31DA" w:rsidP="00D94C0A">
      <w:pPr>
        <w:pStyle w:val="a8"/>
        <w:tabs>
          <w:tab w:val="left" w:pos="1985"/>
        </w:tabs>
        <w:spacing w:after="0" w:line="360" w:lineRule="auto"/>
        <w:ind w:left="0" w:firstLine="567"/>
        <w:jc w:val="both"/>
        <w:rPr>
          <w:rFonts w:ascii="Times New Roman" w:hAnsi="Times New Roman"/>
          <w:sz w:val="24"/>
          <w:szCs w:val="24"/>
        </w:rPr>
      </w:pPr>
      <w:r w:rsidRPr="00D94C0A">
        <w:rPr>
          <w:rFonts w:ascii="Times New Roman" w:hAnsi="Times New Roman"/>
          <w:sz w:val="24"/>
          <w:szCs w:val="24"/>
        </w:rPr>
        <w:t>Сегодня</w:t>
      </w:r>
      <w:r w:rsidR="00B35775" w:rsidRPr="00D94C0A">
        <w:rPr>
          <w:rFonts w:ascii="Times New Roman" w:hAnsi="Times New Roman"/>
          <w:sz w:val="24"/>
          <w:szCs w:val="24"/>
        </w:rPr>
        <w:t xml:space="preserve"> </w:t>
      </w:r>
      <w:r w:rsidR="003A09D5" w:rsidRPr="00D94C0A">
        <w:rPr>
          <w:rFonts w:ascii="Times New Roman" w:hAnsi="Times New Roman"/>
          <w:sz w:val="24"/>
          <w:szCs w:val="24"/>
        </w:rPr>
        <w:t>в этой связи</w:t>
      </w:r>
      <w:r w:rsidRPr="00D94C0A">
        <w:rPr>
          <w:rFonts w:ascii="Times New Roman" w:hAnsi="Times New Roman"/>
          <w:sz w:val="24"/>
          <w:szCs w:val="24"/>
        </w:rPr>
        <w:t xml:space="preserve"> особенно важно понять, </w:t>
      </w:r>
      <w:r w:rsidR="00770DDF" w:rsidRPr="00D94C0A">
        <w:rPr>
          <w:rFonts w:ascii="Times New Roman" w:hAnsi="Times New Roman"/>
          <w:sz w:val="24"/>
          <w:szCs w:val="24"/>
        </w:rPr>
        <w:t xml:space="preserve">как современная эпоха изменяет </w:t>
      </w:r>
      <w:r w:rsidR="00770DDF" w:rsidRPr="00FC6C6E">
        <w:rPr>
          <w:rFonts w:ascii="Times New Roman" w:hAnsi="Times New Roman"/>
          <w:sz w:val="24"/>
          <w:szCs w:val="24"/>
        </w:rPr>
        <w:t xml:space="preserve">содержание человека </w:t>
      </w:r>
      <w:r w:rsidR="00E74008" w:rsidRPr="00FC6C6E">
        <w:rPr>
          <w:rFonts w:ascii="Times New Roman" w:hAnsi="Times New Roman"/>
          <w:sz w:val="24"/>
          <w:szCs w:val="24"/>
        </w:rPr>
        <w:t xml:space="preserve">и общества, </w:t>
      </w:r>
      <w:r w:rsidR="005059F8" w:rsidRPr="00FC6C6E">
        <w:rPr>
          <w:rFonts w:ascii="Times New Roman" w:hAnsi="Times New Roman"/>
          <w:sz w:val="24"/>
          <w:szCs w:val="24"/>
        </w:rPr>
        <w:t xml:space="preserve">каким образом </w:t>
      </w:r>
      <w:r w:rsidR="00413AA2" w:rsidRPr="00FC6C6E">
        <w:rPr>
          <w:rFonts w:ascii="Times New Roman" w:hAnsi="Times New Roman"/>
          <w:sz w:val="24"/>
          <w:szCs w:val="24"/>
        </w:rPr>
        <w:t xml:space="preserve">социальные </w:t>
      </w:r>
      <w:r w:rsidR="004609C6" w:rsidRPr="00FC6C6E">
        <w:rPr>
          <w:rFonts w:ascii="Times New Roman" w:hAnsi="Times New Roman"/>
          <w:sz w:val="24"/>
          <w:szCs w:val="24"/>
        </w:rPr>
        <w:t xml:space="preserve">информационно-коммуникационные технологии и процессы глобализации </w:t>
      </w:r>
      <w:r w:rsidR="00E74008" w:rsidRPr="00FC6C6E">
        <w:rPr>
          <w:rFonts w:ascii="Times New Roman" w:hAnsi="Times New Roman"/>
          <w:sz w:val="24"/>
          <w:szCs w:val="24"/>
        </w:rPr>
        <w:t>формируют (или деформируют) мотивации личности, как изменяется потенциальная</w:t>
      </w:r>
      <w:r w:rsidR="0007676C" w:rsidRPr="00FC6C6E">
        <w:rPr>
          <w:rFonts w:ascii="Times New Roman" w:hAnsi="Times New Roman"/>
          <w:sz w:val="24"/>
          <w:szCs w:val="24"/>
        </w:rPr>
        <w:t xml:space="preserve"> </w:t>
      </w:r>
      <w:r w:rsidR="00E74008" w:rsidRPr="00FC6C6E">
        <w:rPr>
          <w:rFonts w:ascii="Times New Roman" w:hAnsi="Times New Roman"/>
          <w:sz w:val="24"/>
          <w:szCs w:val="24"/>
        </w:rPr>
        <w:t>способность общественности к организованным совместным действиям.</w:t>
      </w:r>
    </w:p>
    <w:p w:rsidR="000F28B7" w:rsidRPr="00D94C0A" w:rsidRDefault="00413AA2" w:rsidP="00D94C0A">
      <w:pPr>
        <w:pStyle w:val="a8"/>
        <w:tabs>
          <w:tab w:val="left" w:pos="1985"/>
        </w:tabs>
        <w:spacing w:after="0" w:line="360" w:lineRule="auto"/>
        <w:ind w:left="0" w:firstLine="567"/>
        <w:jc w:val="both"/>
        <w:rPr>
          <w:rFonts w:ascii="Times New Roman" w:hAnsi="Times New Roman"/>
          <w:sz w:val="24"/>
          <w:szCs w:val="24"/>
        </w:rPr>
      </w:pPr>
      <w:r w:rsidRPr="00FC6C6E">
        <w:rPr>
          <w:rFonts w:ascii="Times New Roman" w:hAnsi="Times New Roman"/>
          <w:sz w:val="24"/>
          <w:szCs w:val="24"/>
        </w:rPr>
        <w:t>Фиксируя основные результаты действия социальных технологий</w:t>
      </w:r>
      <w:r w:rsidR="0007676C" w:rsidRPr="00FC6C6E">
        <w:rPr>
          <w:rFonts w:ascii="Times New Roman" w:hAnsi="Times New Roman"/>
          <w:sz w:val="24"/>
          <w:szCs w:val="24"/>
        </w:rPr>
        <w:t xml:space="preserve"> </w:t>
      </w:r>
      <w:r w:rsidR="00DC2B85" w:rsidRPr="00FC6C6E">
        <w:rPr>
          <w:rFonts w:ascii="Times New Roman" w:hAnsi="Times New Roman"/>
          <w:sz w:val="24"/>
          <w:szCs w:val="24"/>
        </w:rPr>
        <w:t>как фактора влияния на содержание личности</w:t>
      </w:r>
      <w:r w:rsidR="00347A0E" w:rsidRPr="00FC6C6E">
        <w:rPr>
          <w:rFonts w:ascii="Times New Roman" w:hAnsi="Times New Roman"/>
          <w:sz w:val="24"/>
          <w:szCs w:val="24"/>
        </w:rPr>
        <w:t xml:space="preserve"> </w:t>
      </w:r>
      <w:r w:rsidR="00DC2B85" w:rsidRPr="00FC6C6E">
        <w:rPr>
          <w:rFonts w:ascii="Times New Roman" w:hAnsi="Times New Roman"/>
          <w:sz w:val="24"/>
          <w:szCs w:val="24"/>
        </w:rPr>
        <w:t>и как средства формирования мотивации поведения современного человека</w:t>
      </w:r>
      <w:r w:rsidR="00B05247" w:rsidRPr="00FC6C6E">
        <w:rPr>
          <w:rFonts w:ascii="Times New Roman" w:hAnsi="Times New Roman"/>
          <w:sz w:val="24"/>
          <w:szCs w:val="24"/>
        </w:rPr>
        <w:t>,</w:t>
      </w:r>
      <w:r w:rsidR="00B35775" w:rsidRPr="00FC6C6E">
        <w:rPr>
          <w:rFonts w:ascii="Times New Roman" w:hAnsi="Times New Roman"/>
          <w:sz w:val="24"/>
          <w:szCs w:val="24"/>
        </w:rPr>
        <w:t xml:space="preserve"> </w:t>
      </w:r>
      <w:r w:rsidR="00AF31DA" w:rsidRPr="00FC6C6E">
        <w:rPr>
          <w:rFonts w:ascii="Times New Roman" w:hAnsi="Times New Roman"/>
          <w:sz w:val="24"/>
          <w:szCs w:val="24"/>
        </w:rPr>
        <w:t xml:space="preserve">следует отметить, что </w:t>
      </w:r>
      <w:r w:rsidR="00B35775" w:rsidRPr="00FC6C6E">
        <w:rPr>
          <w:rFonts w:ascii="Times New Roman" w:hAnsi="Times New Roman"/>
          <w:sz w:val="24"/>
          <w:szCs w:val="24"/>
        </w:rPr>
        <w:t xml:space="preserve">личностное </w:t>
      </w:r>
      <w:r w:rsidR="00AF31DA" w:rsidRPr="00FC6C6E">
        <w:rPr>
          <w:rFonts w:ascii="Times New Roman" w:hAnsi="Times New Roman"/>
          <w:sz w:val="24"/>
          <w:szCs w:val="24"/>
        </w:rPr>
        <w:t>содержание</w:t>
      </w:r>
      <w:r w:rsidR="00AF31DA" w:rsidRPr="00D94C0A">
        <w:rPr>
          <w:rFonts w:ascii="Times New Roman" w:hAnsi="Times New Roman"/>
          <w:sz w:val="24"/>
          <w:szCs w:val="24"/>
        </w:rPr>
        <w:t xml:space="preserve"> большинства населения, – по крайней мере, «развитых стран», – определяется стратегией потребительства и радикального </w:t>
      </w:r>
      <w:r w:rsidR="00AF31DA" w:rsidRPr="0041289D">
        <w:rPr>
          <w:rFonts w:ascii="Times New Roman" w:hAnsi="Times New Roman"/>
          <w:sz w:val="24"/>
          <w:szCs w:val="24"/>
        </w:rPr>
        <w:t>гедонизма</w:t>
      </w:r>
      <w:r w:rsidR="00AF31DA" w:rsidRPr="00D94C0A">
        <w:rPr>
          <w:rFonts w:ascii="Times New Roman" w:hAnsi="Times New Roman"/>
          <w:sz w:val="24"/>
          <w:szCs w:val="24"/>
        </w:rPr>
        <w:t>.</w:t>
      </w:r>
      <w:r w:rsidR="00B35775" w:rsidRPr="00D94C0A">
        <w:rPr>
          <w:rFonts w:ascii="Times New Roman" w:hAnsi="Times New Roman"/>
          <w:sz w:val="24"/>
          <w:szCs w:val="24"/>
        </w:rPr>
        <w:t xml:space="preserve"> </w:t>
      </w:r>
      <w:r w:rsidRPr="00D94C0A">
        <w:rPr>
          <w:rFonts w:ascii="Times New Roman" w:hAnsi="Times New Roman"/>
          <w:sz w:val="24"/>
          <w:szCs w:val="24"/>
        </w:rPr>
        <w:t>Вместе с тем</w:t>
      </w:r>
      <w:r w:rsidR="00DC2B85" w:rsidRPr="00D94C0A">
        <w:rPr>
          <w:rFonts w:ascii="Times New Roman" w:hAnsi="Times New Roman"/>
          <w:sz w:val="24"/>
          <w:szCs w:val="24"/>
        </w:rPr>
        <w:t>,</w:t>
      </w:r>
      <w:r w:rsidRPr="00D94C0A">
        <w:rPr>
          <w:rFonts w:ascii="Times New Roman" w:hAnsi="Times New Roman"/>
          <w:sz w:val="24"/>
          <w:szCs w:val="24"/>
        </w:rPr>
        <w:t xml:space="preserve"> этим не исчерпывается роль социальных </w:t>
      </w:r>
      <w:r w:rsidR="00DC2B85" w:rsidRPr="00D94C0A">
        <w:rPr>
          <w:rFonts w:ascii="Times New Roman" w:hAnsi="Times New Roman"/>
          <w:sz w:val="24"/>
          <w:szCs w:val="24"/>
        </w:rPr>
        <w:t xml:space="preserve">информационно-коммуникационных </w:t>
      </w:r>
      <w:r w:rsidRPr="00D94C0A">
        <w:rPr>
          <w:rFonts w:ascii="Times New Roman" w:hAnsi="Times New Roman"/>
          <w:sz w:val="24"/>
          <w:szCs w:val="24"/>
        </w:rPr>
        <w:t>технологий</w:t>
      </w:r>
      <w:r w:rsidR="00DC2B85" w:rsidRPr="00D94C0A">
        <w:rPr>
          <w:rFonts w:ascii="Times New Roman" w:hAnsi="Times New Roman"/>
          <w:sz w:val="24"/>
          <w:szCs w:val="24"/>
        </w:rPr>
        <w:t>.</w:t>
      </w:r>
      <w:r w:rsidR="00302C6E" w:rsidRPr="00D94C0A">
        <w:rPr>
          <w:rFonts w:ascii="Times New Roman" w:hAnsi="Times New Roman"/>
          <w:sz w:val="24"/>
          <w:szCs w:val="24"/>
        </w:rPr>
        <w:t xml:space="preserve"> Под определённым углом рассмотрения выявляется и их просветительская функция. А </w:t>
      </w:r>
      <w:r w:rsidR="003542E3" w:rsidRPr="00D94C0A">
        <w:rPr>
          <w:rFonts w:ascii="Times New Roman" w:hAnsi="Times New Roman"/>
          <w:sz w:val="24"/>
          <w:szCs w:val="24"/>
        </w:rPr>
        <w:t>технически эффективное воздействие</w:t>
      </w:r>
      <w:r w:rsidR="0007676C" w:rsidRPr="00D94C0A">
        <w:rPr>
          <w:rFonts w:ascii="Times New Roman" w:hAnsi="Times New Roman"/>
          <w:sz w:val="24"/>
          <w:szCs w:val="24"/>
        </w:rPr>
        <w:t xml:space="preserve"> </w:t>
      </w:r>
      <w:r w:rsidR="00BB01FA" w:rsidRPr="00D94C0A">
        <w:rPr>
          <w:rFonts w:ascii="Times New Roman" w:hAnsi="Times New Roman"/>
          <w:sz w:val="24"/>
          <w:szCs w:val="24"/>
        </w:rPr>
        <w:t>этих</w:t>
      </w:r>
      <w:r w:rsidR="0007676C" w:rsidRPr="00D94C0A">
        <w:rPr>
          <w:rFonts w:ascii="Times New Roman" w:hAnsi="Times New Roman"/>
          <w:sz w:val="24"/>
          <w:szCs w:val="24"/>
        </w:rPr>
        <w:t xml:space="preserve"> </w:t>
      </w:r>
      <w:r w:rsidR="00302C6E" w:rsidRPr="00D94C0A">
        <w:rPr>
          <w:rFonts w:ascii="Times New Roman" w:hAnsi="Times New Roman"/>
          <w:sz w:val="24"/>
          <w:szCs w:val="24"/>
        </w:rPr>
        <w:t>технологий</w:t>
      </w:r>
      <w:r w:rsidR="0007676C" w:rsidRPr="00D94C0A">
        <w:rPr>
          <w:rFonts w:ascii="Times New Roman" w:hAnsi="Times New Roman"/>
          <w:sz w:val="24"/>
          <w:szCs w:val="24"/>
        </w:rPr>
        <w:t xml:space="preserve"> </w:t>
      </w:r>
      <w:r w:rsidR="00984F8B" w:rsidRPr="00D94C0A">
        <w:rPr>
          <w:rFonts w:ascii="Times New Roman" w:hAnsi="Times New Roman"/>
          <w:sz w:val="24"/>
          <w:szCs w:val="24"/>
        </w:rPr>
        <w:t xml:space="preserve">на </w:t>
      </w:r>
      <w:r w:rsidR="00082479" w:rsidRPr="00D94C0A">
        <w:rPr>
          <w:rFonts w:ascii="Times New Roman" w:hAnsi="Times New Roman"/>
          <w:sz w:val="24"/>
          <w:szCs w:val="24"/>
        </w:rPr>
        <w:t xml:space="preserve">сознание и </w:t>
      </w:r>
      <w:r w:rsidR="00984F8B" w:rsidRPr="00D94C0A">
        <w:rPr>
          <w:rFonts w:ascii="Times New Roman" w:hAnsi="Times New Roman"/>
          <w:sz w:val="24"/>
          <w:szCs w:val="24"/>
        </w:rPr>
        <w:t>поведение</w:t>
      </w:r>
      <w:r w:rsidR="00082479" w:rsidRPr="00D94C0A">
        <w:rPr>
          <w:rFonts w:ascii="Times New Roman" w:hAnsi="Times New Roman"/>
          <w:sz w:val="24"/>
          <w:szCs w:val="24"/>
        </w:rPr>
        <w:t xml:space="preserve"> людей</w:t>
      </w:r>
      <w:r w:rsidR="003542E3" w:rsidRPr="00D94C0A">
        <w:rPr>
          <w:rFonts w:ascii="Times New Roman" w:hAnsi="Times New Roman"/>
          <w:sz w:val="24"/>
          <w:szCs w:val="24"/>
        </w:rPr>
        <w:t xml:space="preserve"> требует особого к ним внимания и специального</w:t>
      </w:r>
      <w:r w:rsidR="0007676C" w:rsidRPr="00D94C0A">
        <w:rPr>
          <w:rFonts w:ascii="Times New Roman" w:hAnsi="Times New Roman"/>
          <w:sz w:val="24"/>
          <w:szCs w:val="24"/>
        </w:rPr>
        <w:t xml:space="preserve"> </w:t>
      </w:r>
      <w:r w:rsidR="003542E3" w:rsidRPr="00D94C0A">
        <w:rPr>
          <w:rFonts w:ascii="Times New Roman" w:hAnsi="Times New Roman"/>
          <w:sz w:val="24"/>
          <w:szCs w:val="24"/>
        </w:rPr>
        <w:t>рассмотрения с точки зрения</w:t>
      </w:r>
      <w:r w:rsidR="0007676C" w:rsidRPr="00D94C0A">
        <w:rPr>
          <w:rFonts w:ascii="Times New Roman" w:hAnsi="Times New Roman"/>
          <w:sz w:val="24"/>
          <w:szCs w:val="24"/>
        </w:rPr>
        <w:t xml:space="preserve"> </w:t>
      </w:r>
      <w:r w:rsidR="003542E3" w:rsidRPr="00D94C0A">
        <w:rPr>
          <w:rFonts w:ascii="Times New Roman" w:hAnsi="Times New Roman"/>
          <w:sz w:val="24"/>
          <w:szCs w:val="24"/>
        </w:rPr>
        <w:t xml:space="preserve">их </w:t>
      </w:r>
      <w:r w:rsidR="00302C6E" w:rsidRPr="00D94C0A">
        <w:rPr>
          <w:rFonts w:ascii="Times New Roman" w:hAnsi="Times New Roman"/>
          <w:sz w:val="24"/>
          <w:szCs w:val="24"/>
        </w:rPr>
        <w:t>актуальности для будущего.</w:t>
      </w:r>
    </w:p>
    <w:p w:rsidR="00AF31DA" w:rsidRPr="00366F91" w:rsidRDefault="001434D9" w:rsidP="00AF31DA">
      <w:pPr>
        <w:pStyle w:val="a8"/>
        <w:tabs>
          <w:tab w:val="left" w:pos="1985"/>
        </w:tabs>
        <w:spacing w:after="0" w:line="360" w:lineRule="auto"/>
        <w:ind w:left="0" w:firstLine="709"/>
        <w:jc w:val="both"/>
        <w:rPr>
          <w:rFonts w:ascii="Times New Roman" w:hAnsi="Times New Roman"/>
          <w:sz w:val="24"/>
          <w:szCs w:val="24"/>
        </w:rPr>
      </w:pPr>
      <w:r w:rsidRPr="001434D9">
        <w:rPr>
          <w:rFonts w:ascii="Times New Roman" w:hAnsi="Times New Roman"/>
          <w:sz w:val="24"/>
          <w:szCs w:val="24"/>
        </w:rPr>
        <w:t>Именно влияние названных технологий на социальное развитие человека побуждает к выявлению предпосылок формирования субъекта социальных преобразований. Следует подчеркнуть, что обнаружить эти предпосылки нам позволяет логико-историческая методология исследования современного общества. В.А. Вазюлин особо акцентировал наше внимание на необходимости использования тех возможностей, которые предоставляются нашей</w:t>
      </w:r>
      <w:r w:rsidR="0007676C" w:rsidRPr="001434D9">
        <w:rPr>
          <w:rFonts w:ascii="Times New Roman" w:hAnsi="Times New Roman"/>
          <w:sz w:val="24"/>
          <w:szCs w:val="24"/>
        </w:rPr>
        <w:t xml:space="preserve"> </w:t>
      </w:r>
      <w:r w:rsidR="00924AC8" w:rsidRPr="00366F91">
        <w:rPr>
          <w:rFonts w:ascii="Times New Roman" w:hAnsi="Times New Roman"/>
          <w:sz w:val="24"/>
          <w:szCs w:val="24"/>
        </w:rPr>
        <w:t>эпохой</w:t>
      </w:r>
      <w:r w:rsidR="00924AC8" w:rsidRPr="00366F91">
        <w:rPr>
          <w:rStyle w:val="a7"/>
          <w:rFonts w:ascii="Times New Roman" w:hAnsi="Times New Roman"/>
          <w:sz w:val="24"/>
          <w:szCs w:val="24"/>
        </w:rPr>
        <w:footnoteReference w:id="7"/>
      </w:r>
      <w:r w:rsidR="00EB4451" w:rsidRPr="00366F91">
        <w:rPr>
          <w:rFonts w:ascii="Times New Roman" w:hAnsi="Times New Roman"/>
          <w:sz w:val="24"/>
          <w:szCs w:val="24"/>
        </w:rPr>
        <w:t>.</w:t>
      </w:r>
    </w:p>
    <w:p w:rsidR="00AF31DA" w:rsidRPr="002B3384" w:rsidRDefault="00AF31DA" w:rsidP="002B3384">
      <w:pPr>
        <w:pStyle w:val="a8"/>
        <w:tabs>
          <w:tab w:val="left" w:pos="1985"/>
        </w:tabs>
        <w:spacing w:after="0" w:line="360" w:lineRule="auto"/>
        <w:ind w:left="567"/>
        <w:jc w:val="both"/>
        <w:rPr>
          <w:rFonts w:ascii="Times New Roman" w:hAnsi="Times New Roman"/>
          <w:b/>
          <w:sz w:val="28"/>
          <w:szCs w:val="28"/>
        </w:rPr>
      </w:pPr>
      <w:r w:rsidRPr="002B3384">
        <w:rPr>
          <w:rFonts w:ascii="Times New Roman" w:hAnsi="Times New Roman"/>
          <w:b/>
          <w:sz w:val="28"/>
          <w:szCs w:val="28"/>
        </w:rPr>
        <w:t>К рассмотрению предпосылок формирования субъекта социальных преобразований</w:t>
      </w:r>
    </w:p>
    <w:p w:rsidR="00132EEA" w:rsidRPr="00366F91" w:rsidRDefault="00F20EC9" w:rsidP="00366F91">
      <w:pPr>
        <w:pStyle w:val="a8"/>
        <w:tabs>
          <w:tab w:val="left" w:pos="1985"/>
        </w:tabs>
        <w:spacing w:after="0" w:line="360" w:lineRule="auto"/>
        <w:ind w:left="0" w:firstLine="567"/>
        <w:jc w:val="both"/>
        <w:rPr>
          <w:rFonts w:ascii="Times New Roman" w:hAnsi="Times New Roman"/>
          <w:sz w:val="24"/>
          <w:szCs w:val="24"/>
        </w:rPr>
      </w:pPr>
      <w:r>
        <w:rPr>
          <w:rFonts w:ascii="Times New Roman" w:hAnsi="Times New Roman"/>
          <w:sz w:val="24"/>
          <w:szCs w:val="24"/>
        </w:rPr>
        <w:lastRenderedPageBreak/>
        <w:t>Важной</w:t>
      </w:r>
      <w:r w:rsidRPr="00FC6C6E">
        <w:rPr>
          <w:rFonts w:ascii="Times New Roman" w:hAnsi="Times New Roman"/>
          <w:sz w:val="24"/>
          <w:szCs w:val="24"/>
        </w:rPr>
        <w:t xml:space="preserve"> </w:t>
      </w:r>
      <w:r w:rsidR="00132EEA" w:rsidRPr="00FC6C6E">
        <w:rPr>
          <w:rFonts w:ascii="Times New Roman" w:hAnsi="Times New Roman"/>
          <w:sz w:val="24"/>
          <w:szCs w:val="24"/>
        </w:rPr>
        <w:t>предпосылкой формирования субъекта социальных преобразований является наличие логико-исторической концепции и методологии В.А</w:t>
      </w:r>
      <w:r w:rsidR="00366F91" w:rsidRPr="00FC6C6E">
        <w:rPr>
          <w:rFonts w:ascii="Times New Roman" w:hAnsi="Times New Roman"/>
          <w:sz w:val="24"/>
          <w:szCs w:val="24"/>
        </w:rPr>
        <w:t>. </w:t>
      </w:r>
      <w:r w:rsidR="00132EEA" w:rsidRPr="00FC6C6E">
        <w:rPr>
          <w:rFonts w:ascii="Times New Roman" w:hAnsi="Times New Roman"/>
          <w:sz w:val="24"/>
          <w:szCs w:val="24"/>
        </w:rPr>
        <w:t>Вазюлина.</w:t>
      </w:r>
      <w:r w:rsidR="00643B8E" w:rsidRPr="00FC6C6E">
        <w:rPr>
          <w:rFonts w:ascii="Times New Roman" w:hAnsi="Times New Roman"/>
          <w:sz w:val="24"/>
          <w:szCs w:val="24"/>
        </w:rPr>
        <w:t xml:space="preserve"> В </w:t>
      </w:r>
      <w:r w:rsidR="000D58C5" w:rsidRPr="00FC6C6E">
        <w:rPr>
          <w:rFonts w:ascii="Times New Roman" w:hAnsi="Times New Roman"/>
          <w:sz w:val="24"/>
          <w:szCs w:val="24"/>
        </w:rPr>
        <w:t>из</w:t>
      </w:r>
      <w:r w:rsidR="000D58C5" w:rsidRPr="00366F91">
        <w:rPr>
          <w:rFonts w:ascii="Times New Roman" w:hAnsi="Times New Roman"/>
          <w:sz w:val="24"/>
          <w:szCs w:val="24"/>
        </w:rPr>
        <w:t>вестном</w:t>
      </w:r>
      <w:r w:rsidR="00643B8E" w:rsidRPr="00366F91">
        <w:rPr>
          <w:rFonts w:ascii="Times New Roman" w:hAnsi="Times New Roman"/>
          <w:sz w:val="24"/>
          <w:szCs w:val="24"/>
        </w:rPr>
        <w:t xml:space="preserve"> смысле труды Виктора Алексеевича являются теоретической предпосылкой </w:t>
      </w:r>
      <w:r w:rsidR="000D58C5" w:rsidRPr="00366F91">
        <w:rPr>
          <w:rFonts w:ascii="Times New Roman" w:hAnsi="Times New Roman"/>
          <w:sz w:val="24"/>
          <w:szCs w:val="24"/>
        </w:rPr>
        <w:t xml:space="preserve">для самого </w:t>
      </w:r>
      <w:r w:rsidR="00643B8E" w:rsidRPr="00366F91">
        <w:rPr>
          <w:rFonts w:ascii="Times New Roman" w:hAnsi="Times New Roman"/>
          <w:sz w:val="24"/>
          <w:szCs w:val="24"/>
        </w:rPr>
        <w:t>тезиса о формировании субъекта социаль</w:t>
      </w:r>
      <w:r w:rsidR="000D58C5" w:rsidRPr="00366F91">
        <w:rPr>
          <w:rFonts w:ascii="Times New Roman" w:hAnsi="Times New Roman"/>
          <w:sz w:val="24"/>
          <w:szCs w:val="24"/>
        </w:rPr>
        <w:t>ных преобразований.</w:t>
      </w:r>
      <w:r w:rsidR="0007676C" w:rsidRPr="00366F91">
        <w:rPr>
          <w:rFonts w:ascii="Times New Roman" w:hAnsi="Times New Roman"/>
          <w:sz w:val="24"/>
          <w:szCs w:val="24"/>
        </w:rPr>
        <w:t xml:space="preserve"> </w:t>
      </w:r>
      <w:r w:rsidR="000D58C5" w:rsidRPr="00366F91">
        <w:rPr>
          <w:rFonts w:ascii="Times New Roman" w:hAnsi="Times New Roman"/>
          <w:sz w:val="24"/>
          <w:szCs w:val="24"/>
        </w:rPr>
        <w:t>Именно</w:t>
      </w:r>
      <w:r w:rsidR="00643B8E" w:rsidRPr="00366F91">
        <w:rPr>
          <w:rFonts w:ascii="Times New Roman" w:hAnsi="Times New Roman"/>
          <w:sz w:val="24"/>
          <w:szCs w:val="24"/>
        </w:rPr>
        <w:t xml:space="preserve"> его исследования </w:t>
      </w:r>
      <w:r w:rsidR="000D58C5" w:rsidRPr="00366F91">
        <w:rPr>
          <w:rFonts w:ascii="Times New Roman" w:hAnsi="Times New Roman"/>
          <w:sz w:val="24"/>
          <w:szCs w:val="24"/>
        </w:rPr>
        <w:t xml:space="preserve">и выраженная в них </w:t>
      </w:r>
      <w:r w:rsidR="00E47033" w:rsidRPr="00366F91">
        <w:rPr>
          <w:rFonts w:ascii="Times New Roman" w:hAnsi="Times New Roman"/>
          <w:sz w:val="24"/>
          <w:szCs w:val="24"/>
        </w:rPr>
        <w:t>мировоззренческая</w:t>
      </w:r>
      <w:r w:rsidR="000D58C5" w:rsidRPr="00366F91">
        <w:rPr>
          <w:rFonts w:ascii="Times New Roman" w:hAnsi="Times New Roman"/>
          <w:sz w:val="24"/>
          <w:szCs w:val="24"/>
        </w:rPr>
        <w:t xml:space="preserve"> позиция позволяют </w:t>
      </w:r>
      <w:r w:rsidR="00E47033" w:rsidRPr="00366F91">
        <w:rPr>
          <w:rFonts w:ascii="Times New Roman" w:hAnsi="Times New Roman"/>
          <w:sz w:val="24"/>
          <w:szCs w:val="24"/>
        </w:rPr>
        <w:t xml:space="preserve">в противоречиях становления современной эпохи выявлять те тенденции, в которых содержатся </w:t>
      </w:r>
      <w:r w:rsidR="00366F91" w:rsidRPr="00FB1304">
        <w:rPr>
          <w:rFonts w:ascii="Times New Roman" w:hAnsi="Times New Roman"/>
          <w:sz w:val="24"/>
          <w:szCs w:val="24"/>
        </w:rPr>
        <w:t>предпосылки</w:t>
      </w:r>
      <w:r w:rsidR="00366F91" w:rsidRPr="00366F91">
        <w:rPr>
          <w:rFonts w:ascii="Times New Roman" w:hAnsi="Times New Roman"/>
          <w:color w:val="FF0000"/>
          <w:sz w:val="24"/>
          <w:szCs w:val="24"/>
        </w:rPr>
        <w:t xml:space="preserve"> </w:t>
      </w:r>
      <w:r w:rsidR="00E47033" w:rsidRPr="00366F91">
        <w:rPr>
          <w:rFonts w:ascii="Times New Roman" w:hAnsi="Times New Roman"/>
          <w:sz w:val="24"/>
          <w:szCs w:val="24"/>
        </w:rPr>
        <w:t>будущего социального прогресса.</w:t>
      </w:r>
    </w:p>
    <w:p w:rsidR="00544BDF" w:rsidRPr="00B973E0" w:rsidRDefault="00544BDF" w:rsidP="00AF31DA">
      <w:pPr>
        <w:pStyle w:val="a8"/>
        <w:tabs>
          <w:tab w:val="left" w:pos="1985"/>
        </w:tabs>
        <w:spacing w:after="0" w:line="360" w:lineRule="auto"/>
        <w:ind w:left="0" w:firstLine="709"/>
        <w:jc w:val="both"/>
        <w:rPr>
          <w:rFonts w:ascii="Times New Roman" w:hAnsi="Times New Roman"/>
          <w:sz w:val="24"/>
          <w:szCs w:val="24"/>
        </w:rPr>
      </w:pPr>
      <w:r w:rsidRPr="006E6732">
        <w:rPr>
          <w:rFonts w:ascii="Times New Roman" w:hAnsi="Times New Roman"/>
          <w:sz w:val="24"/>
          <w:szCs w:val="24"/>
        </w:rPr>
        <w:t xml:space="preserve">В </w:t>
      </w:r>
      <w:r w:rsidRPr="00FB1304">
        <w:rPr>
          <w:rFonts w:ascii="Times New Roman" w:hAnsi="Times New Roman"/>
          <w:sz w:val="24"/>
          <w:szCs w:val="24"/>
        </w:rPr>
        <w:t>период</w:t>
      </w:r>
      <w:r w:rsidR="00FB1304">
        <w:rPr>
          <w:rFonts w:ascii="Times New Roman" w:hAnsi="Times New Roman"/>
          <w:sz w:val="24"/>
          <w:szCs w:val="24"/>
        </w:rPr>
        <w:t xml:space="preserve">, когда </w:t>
      </w:r>
      <w:r w:rsidRPr="006E6732">
        <w:rPr>
          <w:rFonts w:ascii="Times New Roman" w:hAnsi="Times New Roman"/>
          <w:sz w:val="24"/>
          <w:szCs w:val="24"/>
        </w:rPr>
        <w:t xml:space="preserve"> ранн</w:t>
      </w:r>
      <w:r w:rsidR="00FB1304">
        <w:rPr>
          <w:rFonts w:ascii="Times New Roman" w:hAnsi="Times New Roman"/>
          <w:sz w:val="24"/>
          <w:szCs w:val="24"/>
        </w:rPr>
        <w:t>ий</w:t>
      </w:r>
      <w:r w:rsidRPr="006E6732">
        <w:rPr>
          <w:rFonts w:ascii="Times New Roman" w:hAnsi="Times New Roman"/>
          <w:sz w:val="24"/>
          <w:szCs w:val="24"/>
        </w:rPr>
        <w:t xml:space="preserve"> социализм</w:t>
      </w:r>
      <w:r w:rsidR="00FB1304">
        <w:rPr>
          <w:rFonts w:ascii="Times New Roman" w:hAnsi="Times New Roman"/>
          <w:sz w:val="24"/>
          <w:szCs w:val="24"/>
        </w:rPr>
        <w:t xml:space="preserve"> только перешёл рубеж своего пятидесятилетнего развития</w:t>
      </w:r>
      <w:r w:rsidRPr="006E6732">
        <w:rPr>
          <w:rFonts w:ascii="Times New Roman" w:hAnsi="Times New Roman"/>
          <w:sz w:val="24"/>
          <w:szCs w:val="24"/>
        </w:rPr>
        <w:t xml:space="preserve">, когда человечество </w:t>
      </w:r>
      <w:r w:rsidR="00754231" w:rsidRPr="006E6732">
        <w:rPr>
          <w:rFonts w:ascii="Times New Roman" w:hAnsi="Times New Roman"/>
          <w:sz w:val="24"/>
          <w:szCs w:val="24"/>
        </w:rPr>
        <w:t>осуществляло попытку преодоления</w:t>
      </w:r>
      <w:r w:rsidRPr="006E6732">
        <w:rPr>
          <w:rFonts w:ascii="Times New Roman" w:hAnsi="Times New Roman"/>
          <w:sz w:val="24"/>
          <w:szCs w:val="24"/>
        </w:rPr>
        <w:t xml:space="preserve"> предыстории и </w:t>
      </w:r>
      <w:r w:rsidR="00754231" w:rsidRPr="006E6732">
        <w:rPr>
          <w:rFonts w:ascii="Times New Roman" w:hAnsi="Times New Roman"/>
          <w:sz w:val="24"/>
          <w:szCs w:val="24"/>
        </w:rPr>
        <w:t>формировались</w:t>
      </w:r>
      <w:r w:rsidR="0007676C" w:rsidRPr="006E6732">
        <w:rPr>
          <w:rFonts w:ascii="Times New Roman" w:hAnsi="Times New Roman"/>
          <w:sz w:val="24"/>
          <w:szCs w:val="24"/>
        </w:rPr>
        <w:t xml:space="preserve"> </w:t>
      </w:r>
      <w:r w:rsidR="00754231" w:rsidRPr="006E6732">
        <w:rPr>
          <w:rFonts w:ascii="Times New Roman" w:hAnsi="Times New Roman"/>
          <w:sz w:val="24"/>
          <w:szCs w:val="24"/>
        </w:rPr>
        <w:t>социальные</w:t>
      </w:r>
      <w:r w:rsidRPr="006E6732">
        <w:rPr>
          <w:rFonts w:ascii="Times New Roman" w:hAnsi="Times New Roman"/>
          <w:sz w:val="24"/>
          <w:szCs w:val="24"/>
        </w:rPr>
        <w:t xml:space="preserve"> отношени</w:t>
      </w:r>
      <w:r w:rsidR="00754231" w:rsidRPr="006E6732">
        <w:rPr>
          <w:rFonts w:ascii="Times New Roman" w:hAnsi="Times New Roman"/>
          <w:sz w:val="24"/>
          <w:szCs w:val="24"/>
        </w:rPr>
        <w:t>я</w:t>
      </w:r>
      <w:r w:rsidRPr="006E6732">
        <w:rPr>
          <w:rFonts w:ascii="Times New Roman" w:hAnsi="Times New Roman"/>
          <w:sz w:val="24"/>
          <w:szCs w:val="24"/>
        </w:rPr>
        <w:t xml:space="preserve"> в соответствии с </w:t>
      </w:r>
      <w:r w:rsidR="00544F6C" w:rsidRPr="006E6732">
        <w:rPr>
          <w:rFonts w:ascii="Times New Roman" w:hAnsi="Times New Roman"/>
          <w:sz w:val="24"/>
          <w:szCs w:val="24"/>
        </w:rPr>
        <w:t xml:space="preserve">особенностями развития </w:t>
      </w:r>
      <w:r w:rsidR="00FB1304">
        <w:rPr>
          <w:rFonts w:ascii="Times New Roman" w:hAnsi="Times New Roman"/>
          <w:sz w:val="24"/>
          <w:szCs w:val="24"/>
        </w:rPr>
        <w:t>социалистического производства</w:t>
      </w:r>
      <w:r w:rsidR="006B693B" w:rsidRPr="006E6732">
        <w:rPr>
          <w:rFonts w:ascii="Times New Roman" w:hAnsi="Times New Roman"/>
          <w:sz w:val="24"/>
          <w:szCs w:val="24"/>
        </w:rPr>
        <w:t xml:space="preserve">, была создана методологическая концепция </w:t>
      </w:r>
      <w:r w:rsidR="00596A3F" w:rsidRPr="006E6732">
        <w:rPr>
          <w:rFonts w:ascii="Times New Roman" w:hAnsi="Times New Roman"/>
          <w:sz w:val="24"/>
          <w:szCs w:val="24"/>
        </w:rPr>
        <w:t xml:space="preserve">развития человечества, </w:t>
      </w:r>
      <w:r w:rsidR="00596A3F" w:rsidRPr="00FC6C6E">
        <w:rPr>
          <w:rFonts w:ascii="Times New Roman" w:hAnsi="Times New Roman"/>
          <w:sz w:val="24"/>
          <w:szCs w:val="24"/>
        </w:rPr>
        <w:t>как формирующегося органического целого</w:t>
      </w:r>
      <w:r w:rsidR="006B693B" w:rsidRPr="00FC6C6E">
        <w:rPr>
          <w:rFonts w:ascii="Times New Roman" w:hAnsi="Times New Roman"/>
          <w:sz w:val="24"/>
          <w:szCs w:val="24"/>
        </w:rPr>
        <w:t>. Выдающийся советский философ В.А</w:t>
      </w:r>
      <w:r w:rsidR="00366F91" w:rsidRPr="00FC6C6E">
        <w:rPr>
          <w:rFonts w:ascii="Times New Roman" w:hAnsi="Times New Roman"/>
          <w:sz w:val="24"/>
          <w:szCs w:val="24"/>
        </w:rPr>
        <w:t>. </w:t>
      </w:r>
      <w:r w:rsidR="006B693B" w:rsidRPr="00FC6C6E">
        <w:rPr>
          <w:rFonts w:ascii="Times New Roman" w:hAnsi="Times New Roman"/>
          <w:sz w:val="24"/>
          <w:szCs w:val="24"/>
        </w:rPr>
        <w:t>Вазюлин до непосредственного создания своей концепции исследовал теоретический инструментарий</w:t>
      </w:r>
      <w:r w:rsidR="0043599A" w:rsidRPr="00FC6C6E">
        <w:rPr>
          <w:rFonts w:ascii="Times New Roman" w:hAnsi="Times New Roman"/>
          <w:sz w:val="24"/>
          <w:szCs w:val="24"/>
        </w:rPr>
        <w:t xml:space="preserve"> Карла Маркса</w:t>
      </w:r>
      <w:r w:rsidR="006578E3" w:rsidRPr="00FC6C6E">
        <w:rPr>
          <w:rFonts w:ascii="Times New Roman" w:hAnsi="Times New Roman"/>
          <w:sz w:val="24"/>
          <w:szCs w:val="24"/>
        </w:rPr>
        <w:t>, чьё творчество, в с</w:t>
      </w:r>
      <w:r w:rsidR="00E96BAA" w:rsidRPr="00FC6C6E">
        <w:rPr>
          <w:rFonts w:ascii="Times New Roman" w:hAnsi="Times New Roman"/>
          <w:sz w:val="24"/>
          <w:szCs w:val="24"/>
        </w:rPr>
        <w:t>в</w:t>
      </w:r>
      <w:r w:rsidR="006578E3" w:rsidRPr="00FC6C6E">
        <w:rPr>
          <w:rFonts w:ascii="Times New Roman" w:hAnsi="Times New Roman"/>
          <w:sz w:val="24"/>
          <w:szCs w:val="24"/>
        </w:rPr>
        <w:t>ою очередь</w:t>
      </w:r>
      <w:r w:rsidR="00E96BAA" w:rsidRPr="00FC6C6E">
        <w:rPr>
          <w:rFonts w:ascii="Times New Roman" w:hAnsi="Times New Roman"/>
          <w:sz w:val="24"/>
          <w:szCs w:val="24"/>
        </w:rPr>
        <w:t>,</w:t>
      </w:r>
      <w:r w:rsidR="006578E3" w:rsidRPr="00FC6C6E">
        <w:rPr>
          <w:rFonts w:ascii="Times New Roman" w:hAnsi="Times New Roman"/>
          <w:sz w:val="24"/>
          <w:szCs w:val="24"/>
        </w:rPr>
        <w:t xml:space="preserve"> явилось вершиной интеллектуальных устре</w:t>
      </w:r>
      <w:r w:rsidR="0043599A" w:rsidRPr="00FC6C6E">
        <w:rPr>
          <w:rFonts w:ascii="Times New Roman" w:hAnsi="Times New Roman"/>
          <w:sz w:val="24"/>
          <w:szCs w:val="24"/>
        </w:rPr>
        <w:t>млений человечества постичь сущ</w:t>
      </w:r>
      <w:r w:rsidR="006578E3" w:rsidRPr="00FC6C6E">
        <w:rPr>
          <w:rFonts w:ascii="Times New Roman" w:hAnsi="Times New Roman"/>
          <w:sz w:val="24"/>
          <w:szCs w:val="24"/>
        </w:rPr>
        <w:t xml:space="preserve">ность развития общества. </w:t>
      </w:r>
      <w:r w:rsidR="0043599A" w:rsidRPr="00FC6C6E">
        <w:rPr>
          <w:rFonts w:ascii="Times New Roman" w:hAnsi="Times New Roman"/>
          <w:sz w:val="24"/>
          <w:szCs w:val="24"/>
        </w:rPr>
        <w:t>Выявив логику исследования великого мыслителя, В.А</w:t>
      </w:r>
      <w:r w:rsidR="006E6732" w:rsidRPr="00FC6C6E">
        <w:rPr>
          <w:rFonts w:ascii="Times New Roman" w:hAnsi="Times New Roman"/>
          <w:sz w:val="24"/>
          <w:szCs w:val="24"/>
        </w:rPr>
        <w:t>. </w:t>
      </w:r>
      <w:r w:rsidR="0043599A" w:rsidRPr="00FC6C6E">
        <w:rPr>
          <w:rFonts w:ascii="Times New Roman" w:hAnsi="Times New Roman"/>
          <w:sz w:val="24"/>
          <w:szCs w:val="24"/>
        </w:rPr>
        <w:t xml:space="preserve">Вазюлин оказался способным создать значительно более масштабную </w:t>
      </w:r>
      <w:r w:rsidR="003F1BEE" w:rsidRPr="00FC6C6E">
        <w:rPr>
          <w:rFonts w:ascii="Times New Roman" w:hAnsi="Times New Roman"/>
          <w:sz w:val="24"/>
          <w:szCs w:val="24"/>
        </w:rPr>
        <w:t>концепцию</w:t>
      </w:r>
      <w:r w:rsidR="0007676C" w:rsidRPr="00FC6C6E">
        <w:rPr>
          <w:rFonts w:ascii="Times New Roman" w:hAnsi="Times New Roman"/>
          <w:sz w:val="24"/>
          <w:szCs w:val="24"/>
        </w:rPr>
        <w:t xml:space="preserve"> </w:t>
      </w:r>
      <w:r w:rsidR="0043599A" w:rsidRPr="00FC6C6E">
        <w:rPr>
          <w:rFonts w:ascii="Times New Roman" w:hAnsi="Times New Roman"/>
          <w:sz w:val="24"/>
          <w:szCs w:val="24"/>
        </w:rPr>
        <w:t>исторического процесса.</w:t>
      </w:r>
      <w:r w:rsidR="00A22BA8" w:rsidRPr="00FC6C6E">
        <w:rPr>
          <w:rFonts w:ascii="Times New Roman" w:hAnsi="Times New Roman"/>
          <w:sz w:val="24"/>
          <w:szCs w:val="24"/>
        </w:rPr>
        <w:t xml:space="preserve"> Эта концепция изложена в «Логике истории»</w:t>
      </w:r>
      <w:r w:rsidR="00A22BA8" w:rsidRPr="00FC6C6E">
        <w:rPr>
          <w:rStyle w:val="a7"/>
          <w:rFonts w:ascii="Times New Roman" w:hAnsi="Times New Roman"/>
          <w:sz w:val="24"/>
          <w:szCs w:val="24"/>
        </w:rPr>
        <w:footnoteReference w:id="8"/>
      </w:r>
      <w:r w:rsidR="00B8378C" w:rsidRPr="00FC6C6E">
        <w:rPr>
          <w:rFonts w:ascii="Times New Roman" w:hAnsi="Times New Roman"/>
          <w:sz w:val="24"/>
          <w:szCs w:val="24"/>
        </w:rPr>
        <w:t>.</w:t>
      </w:r>
      <w:r w:rsidR="0007676C" w:rsidRPr="00FC6C6E">
        <w:rPr>
          <w:rFonts w:ascii="Times New Roman" w:hAnsi="Times New Roman"/>
          <w:sz w:val="24"/>
          <w:szCs w:val="24"/>
        </w:rPr>
        <w:t xml:space="preserve"> </w:t>
      </w:r>
      <w:r w:rsidR="000271B5">
        <w:rPr>
          <w:rFonts w:ascii="Times New Roman" w:hAnsi="Times New Roman"/>
          <w:sz w:val="24"/>
          <w:szCs w:val="24"/>
        </w:rPr>
        <w:t>Ч</w:t>
      </w:r>
      <w:r w:rsidR="00A22BA8" w:rsidRPr="00FC6C6E">
        <w:rPr>
          <w:rFonts w:ascii="Times New Roman" w:hAnsi="Times New Roman"/>
          <w:sz w:val="24"/>
          <w:szCs w:val="24"/>
        </w:rPr>
        <w:t>еловечес</w:t>
      </w:r>
      <w:r w:rsidR="003163A0" w:rsidRPr="00FC6C6E">
        <w:rPr>
          <w:rFonts w:ascii="Times New Roman" w:hAnsi="Times New Roman"/>
          <w:sz w:val="24"/>
          <w:szCs w:val="24"/>
        </w:rPr>
        <w:t>тв</w:t>
      </w:r>
      <w:r w:rsidR="000271B5">
        <w:rPr>
          <w:rFonts w:ascii="Times New Roman" w:hAnsi="Times New Roman"/>
          <w:sz w:val="24"/>
          <w:szCs w:val="24"/>
        </w:rPr>
        <w:t>о рассматривается</w:t>
      </w:r>
      <w:r w:rsidR="00B8378C" w:rsidRPr="00FC6C6E">
        <w:rPr>
          <w:rFonts w:ascii="Times New Roman" w:hAnsi="Times New Roman"/>
          <w:sz w:val="24"/>
          <w:szCs w:val="24"/>
        </w:rPr>
        <w:t xml:space="preserve"> в ней как </w:t>
      </w:r>
      <w:r w:rsidR="000271B5">
        <w:rPr>
          <w:rFonts w:ascii="Times New Roman" w:hAnsi="Times New Roman"/>
          <w:sz w:val="24"/>
          <w:szCs w:val="24"/>
        </w:rPr>
        <w:t xml:space="preserve">развивающееся органическое целое, </w:t>
      </w:r>
      <w:r w:rsidR="000271B5" w:rsidRPr="006E6732">
        <w:rPr>
          <w:rFonts w:ascii="Times New Roman" w:hAnsi="Times New Roman"/>
          <w:sz w:val="24"/>
          <w:szCs w:val="24"/>
        </w:rPr>
        <w:t xml:space="preserve">как </w:t>
      </w:r>
      <w:r w:rsidR="005A0528">
        <w:rPr>
          <w:rFonts w:ascii="Times New Roman" w:hAnsi="Times New Roman"/>
          <w:sz w:val="24"/>
          <w:szCs w:val="24"/>
        </w:rPr>
        <w:t>последовательность сменяющих друг друга стадий</w:t>
      </w:r>
      <w:r w:rsidR="0014163D">
        <w:rPr>
          <w:rFonts w:ascii="Times New Roman" w:hAnsi="Times New Roman"/>
          <w:sz w:val="24"/>
          <w:szCs w:val="24"/>
        </w:rPr>
        <w:t xml:space="preserve"> (эпох)</w:t>
      </w:r>
      <w:r w:rsidR="005A0528">
        <w:rPr>
          <w:rFonts w:ascii="Times New Roman" w:hAnsi="Times New Roman"/>
          <w:sz w:val="24"/>
          <w:szCs w:val="24"/>
        </w:rPr>
        <w:t xml:space="preserve">. </w:t>
      </w:r>
      <w:r w:rsidR="00507CBE">
        <w:rPr>
          <w:rFonts w:ascii="Times New Roman" w:hAnsi="Times New Roman"/>
          <w:sz w:val="24"/>
          <w:szCs w:val="24"/>
        </w:rPr>
        <w:t xml:space="preserve"> </w:t>
      </w:r>
      <w:r w:rsidR="000271B5">
        <w:rPr>
          <w:rFonts w:ascii="Times New Roman" w:hAnsi="Times New Roman"/>
          <w:sz w:val="24"/>
          <w:szCs w:val="24"/>
        </w:rPr>
        <w:t xml:space="preserve"> </w:t>
      </w:r>
      <w:r w:rsidR="007306C1">
        <w:rPr>
          <w:rFonts w:ascii="Times New Roman" w:hAnsi="Times New Roman"/>
          <w:sz w:val="24"/>
          <w:szCs w:val="24"/>
        </w:rPr>
        <w:t xml:space="preserve">Возникновение </w:t>
      </w:r>
      <w:r w:rsidR="000271B5">
        <w:rPr>
          <w:rFonts w:ascii="Times New Roman" w:hAnsi="Times New Roman"/>
          <w:sz w:val="24"/>
          <w:szCs w:val="24"/>
        </w:rPr>
        <w:t>«</w:t>
      </w:r>
      <w:r w:rsidR="007306C1">
        <w:rPr>
          <w:rFonts w:ascii="Times New Roman" w:hAnsi="Times New Roman"/>
          <w:sz w:val="24"/>
          <w:szCs w:val="24"/>
        </w:rPr>
        <w:t>о</w:t>
      </w:r>
      <w:r w:rsidR="00507CBE">
        <w:rPr>
          <w:rFonts w:ascii="Times New Roman" w:hAnsi="Times New Roman"/>
          <w:sz w:val="24"/>
          <w:szCs w:val="24"/>
        </w:rPr>
        <w:t>ргани</w:t>
      </w:r>
      <w:r w:rsidR="000271B5">
        <w:rPr>
          <w:rFonts w:ascii="Times New Roman" w:hAnsi="Times New Roman"/>
          <w:sz w:val="24"/>
          <w:szCs w:val="24"/>
        </w:rPr>
        <w:t>зм</w:t>
      </w:r>
      <w:r w:rsidR="007306C1">
        <w:rPr>
          <w:rFonts w:ascii="Times New Roman" w:hAnsi="Times New Roman"/>
          <w:sz w:val="24"/>
          <w:szCs w:val="24"/>
        </w:rPr>
        <w:t>а</w:t>
      </w:r>
      <w:r w:rsidR="000271B5">
        <w:rPr>
          <w:rFonts w:ascii="Times New Roman" w:hAnsi="Times New Roman"/>
          <w:sz w:val="24"/>
          <w:szCs w:val="24"/>
        </w:rPr>
        <w:t>»</w:t>
      </w:r>
      <w:r w:rsidR="005A0528">
        <w:rPr>
          <w:rFonts w:ascii="Times New Roman" w:hAnsi="Times New Roman"/>
          <w:sz w:val="24"/>
          <w:szCs w:val="24"/>
        </w:rPr>
        <w:t xml:space="preserve"> человечества</w:t>
      </w:r>
      <w:r w:rsidR="000271B5">
        <w:rPr>
          <w:rFonts w:ascii="Times New Roman" w:hAnsi="Times New Roman"/>
          <w:sz w:val="24"/>
          <w:szCs w:val="24"/>
        </w:rPr>
        <w:t xml:space="preserve"> </w:t>
      </w:r>
      <w:r w:rsidR="007306C1">
        <w:rPr>
          <w:rFonts w:ascii="Times New Roman" w:hAnsi="Times New Roman"/>
          <w:sz w:val="24"/>
          <w:szCs w:val="24"/>
        </w:rPr>
        <w:t xml:space="preserve">характеризуется как </w:t>
      </w:r>
      <w:r w:rsidR="000271B5">
        <w:rPr>
          <w:rFonts w:ascii="Times New Roman" w:hAnsi="Times New Roman"/>
          <w:sz w:val="24"/>
          <w:szCs w:val="24"/>
        </w:rPr>
        <w:t xml:space="preserve"> </w:t>
      </w:r>
      <w:r w:rsidR="006F7771">
        <w:rPr>
          <w:rFonts w:ascii="Times New Roman" w:hAnsi="Times New Roman"/>
          <w:sz w:val="24"/>
          <w:szCs w:val="24"/>
        </w:rPr>
        <w:t xml:space="preserve">появление истрических </w:t>
      </w:r>
      <w:r w:rsidR="000271B5" w:rsidRPr="000271B5">
        <w:rPr>
          <w:rFonts w:ascii="Times New Roman" w:hAnsi="Times New Roman"/>
          <w:sz w:val="24"/>
          <w:szCs w:val="24"/>
        </w:rPr>
        <w:t>предпосыл</w:t>
      </w:r>
      <w:r w:rsidR="006F7771">
        <w:rPr>
          <w:rFonts w:ascii="Times New Roman" w:hAnsi="Times New Roman"/>
          <w:sz w:val="24"/>
          <w:szCs w:val="24"/>
        </w:rPr>
        <w:t>ок общества</w:t>
      </w:r>
      <w:r w:rsidR="000271B5">
        <w:rPr>
          <w:rStyle w:val="a7"/>
          <w:rFonts w:ascii="Times New Roman" w:hAnsi="Times New Roman"/>
          <w:sz w:val="24"/>
          <w:szCs w:val="24"/>
        </w:rPr>
        <w:footnoteReference w:id="9"/>
      </w:r>
      <w:r w:rsidR="007306C1">
        <w:rPr>
          <w:rFonts w:ascii="Times New Roman" w:hAnsi="Times New Roman"/>
          <w:sz w:val="24"/>
          <w:szCs w:val="24"/>
        </w:rPr>
        <w:t xml:space="preserve"> </w:t>
      </w:r>
      <w:r w:rsidR="00D2008B">
        <w:rPr>
          <w:rFonts w:ascii="Times New Roman" w:hAnsi="Times New Roman"/>
          <w:sz w:val="24"/>
          <w:szCs w:val="24"/>
        </w:rPr>
        <w:t>(</w:t>
      </w:r>
      <w:r w:rsidR="00597EA1">
        <w:rPr>
          <w:rFonts w:ascii="Times New Roman" w:hAnsi="Times New Roman"/>
          <w:sz w:val="24"/>
          <w:szCs w:val="24"/>
        </w:rPr>
        <w:t>на этой стади</w:t>
      </w:r>
      <w:r w:rsidR="008031C8">
        <w:rPr>
          <w:rFonts w:ascii="Times New Roman" w:hAnsi="Times New Roman"/>
          <w:sz w:val="24"/>
          <w:szCs w:val="24"/>
        </w:rPr>
        <w:t>и</w:t>
      </w:r>
      <w:r w:rsidR="00597EA1">
        <w:rPr>
          <w:rFonts w:ascii="Times New Roman" w:hAnsi="Times New Roman"/>
          <w:sz w:val="24"/>
          <w:szCs w:val="24"/>
        </w:rPr>
        <w:t xml:space="preserve"> </w:t>
      </w:r>
      <w:r w:rsidR="006F7771">
        <w:rPr>
          <w:rFonts w:ascii="Times New Roman" w:hAnsi="Times New Roman"/>
          <w:sz w:val="24"/>
          <w:szCs w:val="24"/>
        </w:rPr>
        <w:t>«господствуют природные закономерности</w:t>
      </w:r>
      <w:r w:rsidR="00597EA1">
        <w:rPr>
          <w:rFonts w:ascii="Times New Roman" w:hAnsi="Times New Roman"/>
          <w:sz w:val="24"/>
          <w:szCs w:val="24"/>
        </w:rPr>
        <w:t>»</w:t>
      </w:r>
      <w:r w:rsidR="0038204C">
        <w:rPr>
          <w:rStyle w:val="a7"/>
          <w:rFonts w:ascii="Times New Roman" w:hAnsi="Times New Roman"/>
          <w:sz w:val="24"/>
          <w:szCs w:val="24"/>
        </w:rPr>
        <w:footnoteReference w:id="10"/>
      </w:r>
      <w:r w:rsidR="00D2008B">
        <w:rPr>
          <w:rFonts w:ascii="Times New Roman" w:hAnsi="Times New Roman"/>
          <w:sz w:val="24"/>
          <w:szCs w:val="24"/>
        </w:rPr>
        <w:t>)</w:t>
      </w:r>
      <w:r w:rsidR="00DE0DE7">
        <w:rPr>
          <w:rFonts w:ascii="Times New Roman" w:hAnsi="Times New Roman"/>
          <w:sz w:val="24"/>
          <w:szCs w:val="24"/>
        </w:rPr>
        <w:t>.</w:t>
      </w:r>
      <w:r w:rsidR="00161086" w:rsidRPr="00161086">
        <w:rPr>
          <w:rFonts w:ascii="Times New Roman" w:hAnsi="Times New Roman"/>
          <w:sz w:val="24"/>
          <w:szCs w:val="24"/>
        </w:rPr>
        <w:t xml:space="preserve"> </w:t>
      </w:r>
      <w:r w:rsidR="00DE0DE7">
        <w:rPr>
          <w:rFonts w:ascii="Times New Roman" w:hAnsi="Times New Roman"/>
          <w:sz w:val="24"/>
          <w:szCs w:val="24"/>
        </w:rPr>
        <w:t>Д</w:t>
      </w:r>
      <w:r w:rsidR="00161086">
        <w:rPr>
          <w:rFonts w:ascii="Times New Roman" w:hAnsi="Times New Roman"/>
          <w:sz w:val="24"/>
          <w:szCs w:val="24"/>
        </w:rPr>
        <w:t>алее следуют</w:t>
      </w:r>
      <w:r w:rsidR="00161086" w:rsidRPr="000271B5">
        <w:rPr>
          <w:rFonts w:ascii="Times New Roman" w:hAnsi="Times New Roman"/>
          <w:sz w:val="24"/>
          <w:szCs w:val="24"/>
        </w:rPr>
        <w:t xml:space="preserve"> </w:t>
      </w:r>
      <w:r w:rsidR="00161086">
        <w:rPr>
          <w:rFonts w:ascii="Times New Roman" w:hAnsi="Times New Roman"/>
          <w:sz w:val="24"/>
          <w:szCs w:val="24"/>
        </w:rPr>
        <w:t xml:space="preserve">эпохи </w:t>
      </w:r>
      <w:r w:rsidR="00161086" w:rsidRPr="006E6732">
        <w:rPr>
          <w:rFonts w:ascii="Times New Roman" w:hAnsi="Times New Roman"/>
          <w:sz w:val="24"/>
          <w:szCs w:val="24"/>
        </w:rPr>
        <w:t>первоначального возникновения</w:t>
      </w:r>
      <w:r w:rsidR="00161086">
        <w:rPr>
          <w:rFonts w:ascii="Times New Roman" w:hAnsi="Times New Roman"/>
          <w:sz w:val="24"/>
          <w:szCs w:val="24"/>
        </w:rPr>
        <w:t xml:space="preserve"> (источник развития человечества на этой стадии заключается ещё в природной основе</w:t>
      </w:r>
      <w:r w:rsidR="00161086">
        <w:rPr>
          <w:rStyle w:val="a7"/>
          <w:rFonts w:ascii="Times New Roman" w:hAnsi="Times New Roman"/>
          <w:sz w:val="24"/>
          <w:szCs w:val="24"/>
        </w:rPr>
        <w:footnoteReference w:id="11"/>
      </w:r>
      <w:r w:rsidR="00161086">
        <w:rPr>
          <w:rFonts w:ascii="Times New Roman" w:hAnsi="Times New Roman"/>
          <w:sz w:val="24"/>
          <w:szCs w:val="24"/>
        </w:rPr>
        <w:t xml:space="preserve">, а социальный фактор, вместе с тем, становится </w:t>
      </w:r>
      <w:r w:rsidR="00DE0DE7">
        <w:rPr>
          <w:rFonts w:ascii="Times New Roman" w:hAnsi="Times New Roman"/>
          <w:sz w:val="24"/>
          <w:szCs w:val="24"/>
        </w:rPr>
        <w:t>ведущим</w:t>
      </w:r>
      <w:r w:rsidR="00DE0DE7">
        <w:rPr>
          <w:rStyle w:val="a7"/>
          <w:rFonts w:ascii="Times New Roman" w:hAnsi="Times New Roman"/>
          <w:sz w:val="24"/>
          <w:szCs w:val="24"/>
        </w:rPr>
        <w:footnoteReference w:id="12"/>
      </w:r>
      <w:r w:rsidR="00161086">
        <w:rPr>
          <w:rFonts w:ascii="Times New Roman" w:hAnsi="Times New Roman"/>
          <w:sz w:val="24"/>
          <w:szCs w:val="24"/>
        </w:rPr>
        <w:t>)</w:t>
      </w:r>
      <w:r w:rsidR="00161086" w:rsidRPr="006E6732">
        <w:rPr>
          <w:rFonts w:ascii="Times New Roman" w:hAnsi="Times New Roman"/>
          <w:sz w:val="24"/>
          <w:szCs w:val="24"/>
        </w:rPr>
        <w:t>, формирования</w:t>
      </w:r>
      <w:r w:rsidR="00161086">
        <w:rPr>
          <w:rFonts w:ascii="Times New Roman" w:hAnsi="Times New Roman"/>
          <w:sz w:val="24"/>
          <w:szCs w:val="24"/>
        </w:rPr>
        <w:t xml:space="preserve"> (социальное уже </w:t>
      </w:r>
      <w:r w:rsidR="00DE0DE7">
        <w:rPr>
          <w:rFonts w:ascii="Times New Roman" w:hAnsi="Times New Roman"/>
          <w:sz w:val="24"/>
          <w:szCs w:val="24"/>
        </w:rPr>
        <w:t>определяет развитие общества</w:t>
      </w:r>
      <w:r w:rsidR="00161086">
        <w:rPr>
          <w:rFonts w:ascii="Times New Roman" w:hAnsi="Times New Roman"/>
          <w:sz w:val="24"/>
          <w:szCs w:val="24"/>
        </w:rPr>
        <w:t>, но природная основа общественных отношений  на этой стадии ещё не до конца преобразована</w:t>
      </w:r>
      <w:r w:rsidR="00DE0DE7">
        <w:rPr>
          <w:rStyle w:val="a7"/>
          <w:rFonts w:ascii="Times New Roman" w:hAnsi="Times New Roman"/>
          <w:sz w:val="24"/>
          <w:szCs w:val="24"/>
        </w:rPr>
        <w:footnoteReference w:id="13"/>
      </w:r>
      <w:r w:rsidR="00161086">
        <w:rPr>
          <w:rFonts w:ascii="Times New Roman" w:hAnsi="Times New Roman"/>
          <w:sz w:val="24"/>
          <w:szCs w:val="24"/>
        </w:rPr>
        <w:t>, обусловленные биологической природой мотивации человеческого поведения ещё сохраняют свою актуальность)</w:t>
      </w:r>
      <w:r w:rsidR="00161086" w:rsidRPr="006E6732">
        <w:rPr>
          <w:rFonts w:ascii="Times New Roman" w:hAnsi="Times New Roman"/>
          <w:sz w:val="24"/>
          <w:szCs w:val="24"/>
        </w:rPr>
        <w:t xml:space="preserve"> и</w:t>
      </w:r>
      <w:r w:rsidR="00161086">
        <w:rPr>
          <w:rFonts w:ascii="Times New Roman" w:hAnsi="Times New Roman"/>
          <w:sz w:val="24"/>
          <w:szCs w:val="24"/>
        </w:rPr>
        <w:t xml:space="preserve">, наконец, </w:t>
      </w:r>
      <w:r w:rsidR="00161086" w:rsidRPr="006E6732">
        <w:rPr>
          <w:rFonts w:ascii="Times New Roman" w:hAnsi="Times New Roman"/>
          <w:sz w:val="24"/>
          <w:szCs w:val="24"/>
        </w:rPr>
        <w:t xml:space="preserve"> зрелости</w:t>
      </w:r>
      <w:r w:rsidR="00DE0DE7">
        <w:rPr>
          <w:rFonts w:ascii="Times New Roman" w:hAnsi="Times New Roman"/>
          <w:sz w:val="24"/>
          <w:szCs w:val="24"/>
        </w:rPr>
        <w:t>, когда социальная сущность человека развивается как самоцель</w:t>
      </w:r>
      <w:r w:rsidR="00DE0DE7">
        <w:rPr>
          <w:rStyle w:val="a7"/>
          <w:rFonts w:ascii="Times New Roman" w:hAnsi="Times New Roman"/>
          <w:sz w:val="24"/>
          <w:szCs w:val="24"/>
        </w:rPr>
        <w:footnoteReference w:id="14"/>
      </w:r>
      <w:r w:rsidR="00161086" w:rsidRPr="006E6732">
        <w:rPr>
          <w:rFonts w:ascii="Times New Roman" w:hAnsi="Times New Roman"/>
          <w:sz w:val="24"/>
          <w:szCs w:val="24"/>
        </w:rPr>
        <w:t xml:space="preserve">. </w:t>
      </w:r>
      <w:r w:rsidR="0093663A" w:rsidRPr="006E6732">
        <w:rPr>
          <w:rFonts w:ascii="Times New Roman" w:hAnsi="Times New Roman"/>
          <w:sz w:val="24"/>
          <w:szCs w:val="24"/>
        </w:rPr>
        <w:t xml:space="preserve"> </w:t>
      </w:r>
    </w:p>
    <w:p w:rsidR="007220D0" w:rsidRPr="006E6732" w:rsidRDefault="0043599A" w:rsidP="006E6732">
      <w:pPr>
        <w:pStyle w:val="a8"/>
        <w:tabs>
          <w:tab w:val="left" w:pos="1985"/>
        </w:tabs>
        <w:spacing w:after="0" w:line="360" w:lineRule="auto"/>
        <w:ind w:left="0" w:firstLine="567"/>
        <w:jc w:val="both"/>
        <w:rPr>
          <w:rFonts w:ascii="Times New Roman" w:hAnsi="Times New Roman"/>
          <w:sz w:val="24"/>
          <w:szCs w:val="24"/>
        </w:rPr>
      </w:pPr>
      <w:r w:rsidRPr="006E6732">
        <w:rPr>
          <w:rFonts w:ascii="Times New Roman" w:hAnsi="Times New Roman"/>
          <w:sz w:val="24"/>
          <w:szCs w:val="24"/>
        </w:rPr>
        <w:lastRenderedPageBreak/>
        <w:t>Хотя</w:t>
      </w:r>
      <w:r w:rsidR="0007676C" w:rsidRPr="006E6732">
        <w:rPr>
          <w:rFonts w:ascii="Times New Roman" w:hAnsi="Times New Roman"/>
          <w:sz w:val="24"/>
          <w:szCs w:val="24"/>
        </w:rPr>
        <w:t xml:space="preserve"> </w:t>
      </w:r>
      <w:r w:rsidR="00651B6A" w:rsidRPr="006E6732">
        <w:rPr>
          <w:rFonts w:ascii="Times New Roman" w:hAnsi="Times New Roman"/>
          <w:sz w:val="24"/>
          <w:szCs w:val="24"/>
        </w:rPr>
        <w:t>логико-историческая</w:t>
      </w:r>
      <w:r w:rsidR="005B7F0F" w:rsidRPr="006E6732">
        <w:rPr>
          <w:rFonts w:ascii="Times New Roman" w:hAnsi="Times New Roman"/>
          <w:sz w:val="24"/>
          <w:szCs w:val="24"/>
        </w:rPr>
        <w:t xml:space="preserve"> теория и возникла в </w:t>
      </w:r>
      <w:r w:rsidR="00651B6A" w:rsidRPr="006E6732">
        <w:rPr>
          <w:rFonts w:ascii="Times New Roman" w:hAnsi="Times New Roman"/>
          <w:sz w:val="24"/>
          <w:szCs w:val="24"/>
        </w:rPr>
        <w:t>тот исторический период</w:t>
      </w:r>
      <w:r w:rsidR="005B7F0F" w:rsidRPr="006E6732">
        <w:rPr>
          <w:rFonts w:ascii="Times New Roman" w:hAnsi="Times New Roman"/>
          <w:sz w:val="24"/>
          <w:szCs w:val="24"/>
        </w:rPr>
        <w:t>, систематически исследовать ко</w:t>
      </w:r>
      <w:r w:rsidR="00651B6A" w:rsidRPr="006E6732">
        <w:rPr>
          <w:rFonts w:ascii="Times New Roman" w:hAnsi="Times New Roman"/>
          <w:sz w:val="24"/>
          <w:szCs w:val="24"/>
        </w:rPr>
        <w:t>торый</w:t>
      </w:r>
      <w:r w:rsidR="0038472B" w:rsidRPr="006E6732">
        <w:rPr>
          <w:rFonts w:ascii="Times New Roman" w:hAnsi="Times New Roman"/>
          <w:sz w:val="24"/>
          <w:szCs w:val="24"/>
        </w:rPr>
        <w:t xml:space="preserve"> было невозможно (по причине незавершённости формирования коммунизма – развития социализма на базе </w:t>
      </w:r>
      <w:r w:rsidR="009A2A74" w:rsidRPr="006E6732">
        <w:rPr>
          <w:rFonts w:ascii="Times New Roman" w:hAnsi="Times New Roman"/>
          <w:sz w:val="24"/>
          <w:szCs w:val="24"/>
        </w:rPr>
        <w:t>недозревших производительных сил</w:t>
      </w:r>
      <w:r w:rsidR="0038472B" w:rsidRPr="006E6732">
        <w:rPr>
          <w:rFonts w:ascii="Times New Roman" w:hAnsi="Times New Roman"/>
          <w:sz w:val="24"/>
          <w:szCs w:val="24"/>
        </w:rPr>
        <w:t>)</w:t>
      </w:r>
      <w:r w:rsidR="005B7F0F" w:rsidRPr="006E6732">
        <w:rPr>
          <w:rFonts w:ascii="Times New Roman" w:hAnsi="Times New Roman"/>
          <w:sz w:val="24"/>
          <w:szCs w:val="24"/>
        </w:rPr>
        <w:t xml:space="preserve">, </w:t>
      </w:r>
      <w:r w:rsidR="0038472B" w:rsidRPr="006E6732">
        <w:rPr>
          <w:rFonts w:ascii="Times New Roman" w:hAnsi="Times New Roman"/>
          <w:sz w:val="24"/>
          <w:szCs w:val="24"/>
        </w:rPr>
        <w:t>В.А</w:t>
      </w:r>
      <w:r w:rsidR="006E6732" w:rsidRPr="006E6732">
        <w:rPr>
          <w:rFonts w:ascii="Times New Roman" w:hAnsi="Times New Roman"/>
          <w:sz w:val="24"/>
          <w:szCs w:val="24"/>
        </w:rPr>
        <w:t>. </w:t>
      </w:r>
      <w:r w:rsidR="0038472B" w:rsidRPr="006E6732">
        <w:rPr>
          <w:rFonts w:ascii="Times New Roman" w:hAnsi="Times New Roman"/>
          <w:sz w:val="24"/>
          <w:szCs w:val="24"/>
        </w:rPr>
        <w:t>Вазюлин</w:t>
      </w:r>
      <w:r w:rsidR="005B7F0F" w:rsidRPr="006E6732">
        <w:rPr>
          <w:rFonts w:ascii="Times New Roman" w:hAnsi="Times New Roman"/>
          <w:sz w:val="24"/>
          <w:szCs w:val="24"/>
        </w:rPr>
        <w:t xml:space="preserve">, тем не менее, обозначил перспективу </w:t>
      </w:r>
      <w:r w:rsidR="005B7F0F" w:rsidRPr="007A089D">
        <w:rPr>
          <w:rFonts w:ascii="Times New Roman" w:hAnsi="Times New Roman"/>
          <w:sz w:val="24"/>
          <w:szCs w:val="24"/>
        </w:rPr>
        <w:t xml:space="preserve">коммунистического общества уже на адекватной социализму </w:t>
      </w:r>
      <w:r w:rsidR="0038472B" w:rsidRPr="007A089D">
        <w:rPr>
          <w:rFonts w:ascii="Times New Roman" w:hAnsi="Times New Roman"/>
          <w:sz w:val="24"/>
          <w:szCs w:val="24"/>
        </w:rPr>
        <w:t xml:space="preserve">«производственной» </w:t>
      </w:r>
      <w:r w:rsidR="00584C17" w:rsidRPr="007A089D">
        <w:rPr>
          <w:rFonts w:ascii="Times New Roman" w:hAnsi="Times New Roman"/>
          <w:sz w:val="24"/>
          <w:szCs w:val="24"/>
        </w:rPr>
        <w:t>основе</w:t>
      </w:r>
      <w:r w:rsidR="005B7F0F" w:rsidRPr="007A089D">
        <w:rPr>
          <w:rFonts w:ascii="Times New Roman" w:hAnsi="Times New Roman"/>
          <w:sz w:val="24"/>
          <w:szCs w:val="24"/>
        </w:rPr>
        <w:t xml:space="preserve">. </w:t>
      </w:r>
      <w:r w:rsidR="0078234F" w:rsidRPr="007A089D">
        <w:rPr>
          <w:rFonts w:ascii="Times New Roman" w:hAnsi="Times New Roman"/>
          <w:sz w:val="24"/>
          <w:szCs w:val="24"/>
        </w:rPr>
        <w:t>Теоретическое определение коммунистической перспективы (перспективы формирования человечества как органического развивающегося целого) имеет формат научной логико-исторической гипотезы, которая выступает органической составляющей научной теории – логики истории.</w:t>
      </w:r>
      <w:r w:rsidR="00966B68" w:rsidRPr="00FC6C6E">
        <w:rPr>
          <w:rFonts w:ascii="Times New Roman" w:hAnsi="Times New Roman"/>
          <w:sz w:val="24"/>
          <w:szCs w:val="24"/>
        </w:rPr>
        <w:t xml:space="preserve"> </w:t>
      </w:r>
    </w:p>
    <w:p w:rsidR="00E06533" w:rsidRPr="00694AB0" w:rsidRDefault="00596A3F" w:rsidP="006E6732">
      <w:pPr>
        <w:pStyle w:val="a8"/>
        <w:tabs>
          <w:tab w:val="left" w:pos="1985"/>
        </w:tabs>
        <w:spacing w:after="0" w:line="360" w:lineRule="auto"/>
        <w:ind w:left="0" w:firstLine="567"/>
        <w:jc w:val="both"/>
        <w:rPr>
          <w:rFonts w:ascii="Times New Roman" w:hAnsi="Times New Roman"/>
          <w:sz w:val="24"/>
          <w:szCs w:val="24"/>
        </w:rPr>
      </w:pPr>
      <w:r w:rsidRPr="006E6732">
        <w:rPr>
          <w:rFonts w:ascii="Times New Roman" w:hAnsi="Times New Roman"/>
          <w:sz w:val="24"/>
          <w:szCs w:val="24"/>
        </w:rPr>
        <w:t xml:space="preserve">Для наглядного пояснения объективных трудностей в исследовании </w:t>
      </w:r>
      <w:r w:rsidRPr="006E6732">
        <w:rPr>
          <w:rFonts w:ascii="Times New Roman" w:hAnsi="Times New Roman"/>
          <w:b/>
          <w:i/>
          <w:sz w:val="24"/>
          <w:szCs w:val="24"/>
        </w:rPr>
        <w:t>формирующегося</w:t>
      </w:r>
      <w:r w:rsidR="0007676C" w:rsidRPr="006E6732">
        <w:rPr>
          <w:rFonts w:ascii="Times New Roman" w:hAnsi="Times New Roman"/>
          <w:b/>
          <w:i/>
          <w:sz w:val="24"/>
          <w:szCs w:val="24"/>
        </w:rPr>
        <w:t xml:space="preserve"> </w:t>
      </w:r>
      <w:r w:rsidRPr="006E6732">
        <w:rPr>
          <w:rFonts w:ascii="Times New Roman" w:hAnsi="Times New Roman"/>
          <w:sz w:val="24"/>
          <w:szCs w:val="24"/>
        </w:rPr>
        <w:t>общества,</w:t>
      </w:r>
      <w:r w:rsidR="0007676C" w:rsidRPr="006E6732">
        <w:rPr>
          <w:rFonts w:ascii="Times New Roman" w:hAnsi="Times New Roman"/>
          <w:sz w:val="24"/>
          <w:szCs w:val="24"/>
        </w:rPr>
        <w:t xml:space="preserve"> </w:t>
      </w:r>
      <w:r w:rsidRPr="006E6732">
        <w:rPr>
          <w:rFonts w:ascii="Times New Roman" w:hAnsi="Times New Roman"/>
          <w:sz w:val="24"/>
          <w:szCs w:val="24"/>
        </w:rPr>
        <w:t>попытаюсь смоделировать такой пример. Если задаться целью</w:t>
      </w:r>
      <w:r w:rsidR="005D1BC8" w:rsidRPr="001341E5">
        <w:rPr>
          <w:rFonts w:ascii="Times New Roman" w:hAnsi="Times New Roman"/>
          <w:sz w:val="24"/>
          <w:szCs w:val="24"/>
        </w:rPr>
        <w:t>,</w:t>
      </w:r>
      <w:r w:rsidRPr="006E6732">
        <w:rPr>
          <w:rFonts w:ascii="Times New Roman" w:hAnsi="Times New Roman"/>
          <w:sz w:val="24"/>
          <w:szCs w:val="24"/>
        </w:rPr>
        <w:t xml:space="preserve"> определить </w:t>
      </w:r>
      <w:r w:rsidR="001B42A8" w:rsidRPr="006E6732">
        <w:rPr>
          <w:rFonts w:ascii="Times New Roman" w:hAnsi="Times New Roman"/>
          <w:sz w:val="24"/>
          <w:szCs w:val="24"/>
        </w:rPr>
        <w:t>метод</w:t>
      </w:r>
      <w:r w:rsidRPr="006E6732">
        <w:rPr>
          <w:rFonts w:ascii="Times New Roman" w:hAnsi="Times New Roman"/>
          <w:sz w:val="24"/>
          <w:szCs w:val="24"/>
        </w:rPr>
        <w:t xml:space="preserve"> работы мастера (неважно – ремесленника, художника или учёного), который ещё в полной мере </w:t>
      </w:r>
      <w:r w:rsidRPr="006E6732">
        <w:rPr>
          <w:rFonts w:ascii="Times New Roman" w:hAnsi="Times New Roman"/>
          <w:b/>
          <w:i/>
          <w:sz w:val="24"/>
          <w:szCs w:val="24"/>
        </w:rPr>
        <w:t>не сформировался</w:t>
      </w:r>
      <w:r w:rsidR="005D1BC8" w:rsidRPr="006E6732">
        <w:rPr>
          <w:rFonts w:ascii="Times New Roman" w:hAnsi="Times New Roman"/>
          <w:sz w:val="24"/>
          <w:szCs w:val="24"/>
        </w:rPr>
        <w:t>,</w:t>
      </w:r>
      <w:r w:rsidR="0007676C" w:rsidRPr="006E6732">
        <w:rPr>
          <w:rFonts w:ascii="Times New Roman" w:hAnsi="Times New Roman"/>
          <w:sz w:val="24"/>
          <w:szCs w:val="24"/>
        </w:rPr>
        <w:t xml:space="preserve"> </w:t>
      </w:r>
      <w:r w:rsidR="005D1BC8" w:rsidRPr="006E6732">
        <w:rPr>
          <w:rFonts w:ascii="Times New Roman" w:hAnsi="Times New Roman"/>
          <w:sz w:val="24"/>
          <w:szCs w:val="24"/>
        </w:rPr>
        <w:t>можно себе представить лишь какие-то особенности «почерка»</w:t>
      </w:r>
      <w:r w:rsidR="001B42A8" w:rsidRPr="006E6732">
        <w:rPr>
          <w:rFonts w:ascii="Times New Roman" w:hAnsi="Times New Roman"/>
          <w:sz w:val="24"/>
          <w:szCs w:val="24"/>
        </w:rPr>
        <w:t xml:space="preserve"> мастера</w:t>
      </w:r>
      <w:r w:rsidR="005D1BC8" w:rsidRPr="006E6732">
        <w:rPr>
          <w:rFonts w:ascii="Times New Roman" w:hAnsi="Times New Roman"/>
          <w:sz w:val="24"/>
          <w:szCs w:val="24"/>
        </w:rPr>
        <w:t>. Именно потому, что зрелого метода работы пока ещё нет, – невозможно в принципе выстроить</w:t>
      </w:r>
      <w:r w:rsidR="00544F6C" w:rsidRPr="006E6732">
        <w:rPr>
          <w:rFonts w:ascii="Times New Roman" w:hAnsi="Times New Roman"/>
          <w:sz w:val="24"/>
          <w:szCs w:val="24"/>
        </w:rPr>
        <w:t xml:space="preserve"> целостную</w:t>
      </w:r>
      <w:r w:rsidR="0007676C" w:rsidRPr="006E6732">
        <w:rPr>
          <w:rFonts w:ascii="Times New Roman" w:hAnsi="Times New Roman"/>
          <w:sz w:val="24"/>
          <w:szCs w:val="24"/>
        </w:rPr>
        <w:t xml:space="preserve"> </w:t>
      </w:r>
      <w:r w:rsidR="0038472B" w:rsidRPr="006E6732">
        <w:rPr>
          <w:rFonts w:ascii="Times New Roman" w:hAnsi="Times New Roman"/>
          <w:sz w:val="24"/>
          <w:szCs w:val="24"/>
        </w:rPr>
        <w:t>«</w:t>
      </w:r>
      <w:r w:rsidR="005D1BC8" w:rsidRPr="006E6732">
        <w:rPr>
          <w:rFonts w:ascii="Times New Roman" w:hAnsi="Times New Roman"/>
          <w:sz w:val="24"/>
          <w:szCs w:val="24"/>
        </w:rPr>
        <w:t>концепцию</w:t>
      </w:r>
      <w:r w:rsidR="0038472B" w:rsidRPr="006E6732">
        <w:rPr>
          <w:rFonts w:ascii="Times New Roman" w:hAnsi="Times New Roman"/>
          <w:sz w:val="24"/>
          <w:szCs w:val="24"/>
        </w:rPr>
        <w:t>»</w:t>
      </w:r>
      <w:r w:rsidR="005D1BC8" w:rsidRPr="006E6732">
        <w:rPr>
          <w:rFonts w:ascii="Times New Roman" w:hAnsi="Times New Roman"/>
          <w:sz w:val="24"/>
          <w:szCs w:val="24"/>
        </w:rPr>
        <w:t xml:space="preserve"> деятельности мастера.</w:t>
      </w:r>
      <w:r w:rsidR="00584C17" w:rsidRPr="006E6732">
        <w:rPr>
          <w:rFonts w:ascii="Times New Roman" w:hAnsi="Times New Roman"/>
          <w:sz w:val="24"/>
          <w:szCs w:val="24"/>
        </w:rPr>
        <w:t xml:space="preserve"> Разумеется, аналогия </w:t>
      </w:r>
      <w:r w:rsidR="001B42A8" w:rsidRPr="006E6732">
        <w:rPr>
          <w:rFonts w:ascii="Times New Roman" w:hAnsi="Times New Roman"/>
          <w:sz w:val="24"/>
          <w:szCs w:val="24"/>
        </w:rPr>
        <w:t>при</w:t>
      </w:r>
      <w:r w:rsidR="00584C17" w:rsidRPr="006E6732">
        <w:rPr>
          <w:rFonts w:ascii="Times New Roman" w:hAnsi="Times New Roman"/>
          <w:sz w:val="24"/>
          <w:szCs w:val="24"/>
        </w:rPr>
        <w:t xml:space="preserve"> объяснени</w:t>
      </w:r>
      <w:r w:rsidR="001B42A8" w:rsidRPr="006E6732">
        <w:rPr>
          <w:rFonts w:ascii="Times New Roman" w:hAnsi="Times New Roman"/>
          <w:sz w:val="24"/>
          <w:szCs w:val="24"/>
        </w:rPr>
        <w:t>и</w:t>
      </w:r>
      <w:r w:rsidR="00584C17" w:rsidRPr="006E6732">
        <w:rPr>
          <w:rFonts w:ascii="Times New Roman" w:hAnsi="Times New Roman"/>
          <w:sz w:val="24"/>
          <w:szCs w:val="24"/>
        </w:rPr>
        <w:t xml:space="preserve"> сложного и противоречивого процесса</w:t>
      </w:r>
      <w:r w:rsidR="00D0351B" w:rsidRPr="006E6732">
        <w:rPr>
          <w:rFonts w:ascii="Times New Roman" w:hAnsi="Times New Roman"/>
          <w:sz w:val="24"/>
          <w:szCs w:val="24"/>
        </w:rPr>
        <w:t xml:space="preserve"> </w:t>
      </w:r>
      <w:r w:rsidR="00D93CE4" w:rsidRPr="006E6732">
        <w:rPr>
          <w:rFonts w:ascii="Times New Roman" w:hAnsi="Times New Roman"/>
          <w:sz w:val="24"/>
          <w:szCs w:val="24"/>
        </w:rPr>
        <w:t xml:space="preserve">в тенденции может привести к </w:t>
      </w:r>
      <w:r w:rsidR="009A2A74" w:rsidRPr="006E6732">
        <w:rPr>
          <w:rFonts w:ascii="Times New Roman" w:hAnsi="Times New Roman"/>
          <w:sz w:val="24"/>
          <w:szCs w:val="24"/>
        </w:rPr>
        <w:t>его весьма поверхностному восприятию</w:t>
      </w:r>
      <w:r w:rsidR="00584C17" w:rsidRPr="006E6732">
        <w:rPr>
          <w:rFonts w:ascii="Times New Roman" w:hAnsi="Times New Roman"/>
          <w:sz w:val="24"/>
          <w:szCs w:val="24"/>
        </w:rPr>
        <w:t xml:space="preserve">, однако </w:t>
      </w:r>
      <w:r w:rsidR="00584C17" w:rsidRPr="00694AB0">
        <w:rPr>
          <w:rFonts w:ascii="Times New Roman" w:hAnsi="Times New Roman"/>
          <w:sz w:val="24"/>
          <w:szCs w:val="24"/>
        </w:rPr>
        <w:t xml:space="preserve">стремление быть услышанным </w:t>
      </w:r>
      <w:r w:rsidR="00D93CE4" w:rsidRPr="00694AB0">
        <w:rPr>
          <w:rFonts w:ascii="Times New Roman" w:hAnsi="Times New Roman"/>
          <w:sz w:val="24"/>
          <w:szCs w:val="24"/>
        </w:rPr>
        <w:t>в данном случае открывает перспективу быть</w:t>
      </w:r>
      <w:r w:rsidR="00584C17" w:rsidRPr="00694AB0">
        <w:rPr>
          <w:rFonts w:ascii="Times New Roman" w:hAnsi="Times New Roman"/>
          <w:sz w:val="24"/>
          <w:szCs w:val="24"/>
        </w:rPr>
        <w:t xml:space="preserve"> понятым</w:t>
      </w:r>
      <w:r w:rsidR="00D93CE4" w:rsidRPr="00694AB0">
        <w:rPr>
          <w:rFonts w:ascii="Times New Roman" w:hAnsi="Times New Roman"/>
          <w:sz w:val="24"/>
          <w:szCs w:val="24"/>
        </w:rPr>
        <w:t>.</w:t>
      </w:r>
      <w:r w:rsidR="006E6732" w:rsidRPr="00694AB0">
        <w:rPr>
          <w:rFonts w:ascii="Times New Roman" w:hAnsi="Times New Roman"/>
          <w:sz w:val="24"/>
          <w:szCs w:val="24"/>
        </w:rPr>
        <w:t xml:space="preserve"> </w:t>
      </w:r>
    </w:p>
    <w:p w:rsidR="000D73A9" w:rsidRPr="00A26146" w:rsidRDefault="000D73A9" w:rsidP="00A26146">
      <w:pPr>
        <w:pStyle w:val="a8"/>
        <w:tabs>
          <w:tab w:val="left" w:pos="1985"/>
        </w:tabs>
        <w:spacing w:after="0" w:line="360" w:lineRule="auto"/>
        <w:ind w:left="0" w:firstLine="567"/>
        <w:jc w:val="both"/>
        <w:rPr>
          <w:rFonts w:ascii="Times New Roman" w:hAnsi="Times New Roman"/>
          <w:sz w:val="24"/>
          <w:szCs w:val="24"/>
        </w:rPr>
      </w:pPr>
      <w:r w:rsidRPr="00694AB0">
        <w:rPr>
          <w:rFonts w:ascii="Times New Roman" w:hAnsi="Times New Roman"/>
          <w:sz w:val="24"/>
          <w:szCs w:val="24"/>
        </w:rPr>
        <w:t>Поскольку развёрнутая теория коммунистического общества невозможна, постольку ра</w:t>
      </w:r>
      <w:r w:rsidR="00D72EC6" w:rsidRPr="00694AB0">
        <w:rPr>
          <w:rFonts w:ascii="Times New Roman" w:hAnsi="Times New Roman"/>
          <w:sz w:val="24"/>
          <w:szCs w:val="24"/>
        </w:rPr>
        <w:t>зработанная</w:t>
      </w:r>
      <w:r w:rsidRPr="00694AB0">
        <w:rPr>
          <w:rFonts w:ascii="Times New Roman" w:hAnsi="Times New Roman"/>
          <w:sz w:val="24"/>
          <w:szCs w:val="24"/>
        </w:rPr>
        <w:t xml:space="preserve"> В.А</w:t>
      </w:r>
      <w:r w:rsidR="006E6732" w:rsidRPr="00694AB0">
        <w:rPr>
          <w:rFonts w:ascii="Times New Roman" w:hAnsi="Times New Roman"/>
          <w:sz w:val="24"/>
          <w:szCs w:val="24"/>
        </w:rPr>
        <w:t>. </w:t>
      </w:r>
      <w:r w:rsidRPr="00694AB0">
        <w:rPr>
          <w:rFonts w:ascii="Times New Roman" w:hAnsi="Times New Roman"/>
          <w:sz w:val="24"/>
          <w:szCs w:val="24"/>
        </w:rPr>
        <w:t>Вазюлиным</w:t>
      </w:r>
      <w:r w:rsidR="00D72EC6" w:rsidRPr="00694AB0">
        <w:rPr>
          <w:rFonts w:ascii="Times New Roman" w:hAnsi="Times New Roman"/>
          <w:sz w:val="24"/>
          <w:szCs w:val="24"/>
        </w:rPr>
        <w:t xml:space="preserve"> методология</w:t>
      </w:r>
      <w:r w:rsidRPr="00694AB0">
        <w:rPr>
          <w:rFonts w:ascii="Times New Roman" w:hAnsi="Times New Roman"/>
          <w:sz w:val="24"/>
          <w:szCs w:val="24"/>
        </w:rPr>
        <w:t xml:space="preserve"> исследования общества и </w:t>
      </w:r>
      <w:r w:rsidR="00D72EC6" w:rsidRPr="00694AB0">
        <w:rPr>
          <w:rFonts w:ascii="Times New Roman" w:hAnsi="Times New Roman"/>
          <w:sz w:val="24"/>
          <w:szCs w:val="24"/>
        </w:rPr>
        <w:t xml:space="preserve">его </w:t>
      </w:r>
      <w:r w:rsidR="00611712" w:rsidRPr="00694AB0">
        <w:rPr>
          <w:rFonts w:ascii="Times New Roman" w:hAnsi="Times New Roman"/>
          <w:sz w:val="24"/>
          <w:szCs w:val="24"/>
        </w:rPr>
        <w:t xml:space="preserve">логико-историческая </w:t>
      </w:r>
      <w:r w:rsidR="00D72EC6" w:rsidRPr="00694AB0">
        <w:rPr>
          <w:rFonts w:ascii="Times New Roman" w:hAnsi="Times New Roman"/>
          <w:sz w:val="24"/>
          <w:szCs w:val="24"/>
        </w:rPr>
        <w:t>концепция</w:t>
      </w:r>
      <w:r w:rsidR="00B14D4F" w:rsidRPr="00694AB0">
        <w:rPr>
          <w:rFonts w:ascii="Times New Roman" w:hAnsi="Times New Roman"/>
          <w:sz w:val="24"/>
          <w:szCs w:val="24"/>
        </w:rPr>
        <w:t xml:space="preserve"> остаются теми теоретическими </w:t>
      </w:r>
      <w:r w:rsidR="00AC5AEE" w:rsidRPr="00694AB0">
        <w:rPr>
          <w:rFonts w:ascii="Times New Roman" w:hAnsi="Times New Roman"/>
          <w:sz w:val="24"/>
          <w:szCs w:val="24"/>
        </w:rPr>
        <w:t>источниками</w:t>
      </w:r>
      <w:r w:rsidR="00611712" w:rsidRPr="00694AB0">
        <w:rPr>
          <w:rFonts w:ascii="Times New Roman" w:hAnsi="Times New Roman"/>
          <w:sz w:val="24"/>
          <w:szCs w:val="24"/>
        </w:rPr>
        <w:t xml:space="preserve">, которые могут </w:t>
      </w:r>
      <w:r w:rsidR="00AC5AEE" w:rsidRPr="00694AB0">
        <w:rPr>
          <w:rFonts w:ascii="Times New Roman" w:hAnsi="Times New Roman"/>
          <w:sz w:val="24"/>
          <w:szCs w:val="24"/>
        </w:rPr>
        <w:t>быть реализованы при обосновании стратегии фор</w:t>
      </w:r>
      <w:r w:rsidR="00AC5AEE" w:rsidRPr="00A26146">
        <w:rPr>
          <w:rFonts w:ascii="Times New Roman" w:hAnsi="Times New Roman"/>
          <w:sz w:val="24"/>
          <w:szCs w:val="24"/>
        </w:rPr>
        <w:t>мирования общественного прогресса.</w:t>
      </w:r>
      <w:r w:rsidR="00A26146">
        <w:rPr>
          <w:rFonts w:ascii="Times New Roman" w:hAnsi="Times New Roman"/>
          <w:sz w:val="24"/>
          <w:szCs w:val="24"/>
        </w:rPr>
        <w:t xml:space="preserve"> </w:t>
      </w:r>
    </w:p>
    <w:p w:rsidR="00443B51" w:rsidRPr="00A26146" w:rsidRDefault="002F4C4C" w:rsidP="00A26146">
      <w:pPr>
        <w:pStyle w:val="a8"/>
        <w:tabs>
          <w:tab w:val="left" w:pos="1985"/>
        </w:tabs>
        <w:spacing w:after="0" w:line="360" w:lineRule="auto"/>
        <w:ind w:left="0" w:firstLine="567"/>
        <w:jc w:val="both"/>
        <w:rPr>
          <w:rFonts w:ascii="Times New Roman" w:hAnsi="Times New Roman"/>
          <w:sz w:val="24"/>
          <w:szCs w:val="24"/>
        </w:rPr>
      </w:pPr>
      <w:r w:rsidRPr="00A26146">
        <w:rPr>
          <w:rFonts w:ascii="Times New Roman" w:hAnsi="Times New Roman"/>
          <w:sz w:val="24"/>
          <w:szCs w:val="24"/>
        </w:rPr>
        <w:t>Деятельность интернациональной группы учеников В.А</w:t>
      </w:r>
      <w:r w:rsidR="00A26146" w:rsidRPr="00A26146">
        <w:rPr>
          <w:rFonts w:ascii="Times New Roman" w:hAnsi="Times New Roman"/>
          <w:sz w:val="24"/>
          <w:szCs w:val="24"/>
        </w:rPr>
        <w:t>. </w:t>
      </w:r>
      <w:r w:rsidRPr="00A26146">
        <w:rPr>
          <w:rFonts w:ascii="Times New Roman" w:hAnsi="Times New Roman"/>
          <w:sz w:val="24"/>
          <w:szCs w:val="24"/>
        </w:rPr>
        <w:t xml:space="preserve">Вазюлина – Международной </w:t>
      </w:r>
      <w:r w:rsidR="00360F90" w:rsidRPr="00A26146">
        <w:rPr>
          <w:rFonts w:ascii="Times New Roman" w:hAnsi="Times New Roman"/>
          <w:sz w:val="24"/>
          <w:szCs w:val="24"/>
        </w:rPr>
        <w:t>логико-исторической школы</w:t>
      </w:r>
      <w:r w:rsidR="00EC2D4E" w:rsidRPr="00A26146">
        <w:rPr>
          <w:rFonts w:ascii="Times New Roman" w:hAnsi="Times New Roman"/>
          <w:sz w:val="24"/>
          <w:szCs w:val="24"/>
        </w:rPr>
        <w:t xml:space="preserve"> (МЛИШ)</w:t>
      </w:r>
      <w:r w:rsidR="00360F90" w:rsidRPr="00A26146">
        <w:rPr>
          <w:rStyle w:val="a7"/>
          <w:rFonts w:ascii="Times New Roman" w:hAnsi="Times New Roman"/>
          <w:sz w:val="24"/>
          <w:szCs w:val="24"/>
        </w:rPr>
        <w:footnoteReference w:id="15"/>
      </w:r>
      <w:r w:rsidR="0066231B">
        <w:rPr>
          <w:rFonts w:ascii="Times New Roman" w:hAnsi="Times New Roman"/>
          <w:sz w:val="24"/>
          <w:szCs w:val="24"/>
        </w:rPr>
        <w:t xml:space="preserve"> </w:t>
      </w:r>
      <w:r w:rsidRPr="00A26146">
        <w:rPr>
          <w:rFonts w:ascii="Times New Roman" w:hAnsi="Times New Roman"/>
          <w:sz w:val="24"/>
          <w:szCs w:val="24"/>
        </w:rPr>
        <w:t>является следующим фактором, влияющим на формирование предпосылок субъекта социа</w:t>
      </w:r>
      <w:r w:rsidR="00611712" w:rsidRPr="00A26146">
        <w:rPr>
          <w:rFonts w:ascii="Times New Roman" w:hAnsi="Times New Roman"/>
          <w:sz w:val="24"/>
          <w:szCs w:val="24"/>
        </w:rPr>
        <w:t>льных преобразований.</w:t>
      </w:r>
      <w:r w:rsidR="00A26146" w:rsidRPr="00A26146">
        <w:rPr>
          <w:rFonts w:ascii="Times New Roman" w:hAnsi="Times New Roman"/>
          <w:sz w:val="24"/>
          <w:szCs w:val="24"/>
        </w:rPr>
        <w:t xml:space="preserve"> </w:t>
      </w:r>
    </w:p>
    <w:p w:rsidR="005F760A" w:rsidRPr="00A26146" w:rsidRDefault="002F4C4C" w:rsidP="00A26146">
      <w:pPr>
        <w:pStyle w:val="a8"/>
        <w:tabs>
          <w:tab w:val="left" w:pos="1985"/>
        </w:tabs>
        <w:spacing w:after="0" w:line="360" w:lineRule="auto"/>
        <w:ind w:left="0" w:firstLine="567"/>
        <w:jc w:val="both"/>
        <w:rPr>
          <w:rFonts w:ascii="Times New Roman" w:hAnsi="Times New Roman"/>
          <w:sz w:val="24"/>
          <w:szCs w:val="24"/>
        </w:rPr>
      </w:pPr>
      <w:r w:rsidRPr="00A26146">
        <w:rPr>
          <w:rFonts w:ascii="Times New Roman" w:hAnsi="Times New Roman"/>
          <w:sz w:val="24"/>
          <w:szCs w:val="24"/>
        </w:rPr>
        <w:t xml:space="preserve">Уже более двух десятилетий они постигают </w:t>
      </w:r>
      <w:r w:rsidR="00360F90" w:rsidRPr="00A26146">
        <w:rPr>
          <w:rFonts w:ascii="Times New Roman" w:hAnsi="Times New Roman"/>
          <w:sz w:val="24"/>
          <w:szCs w:val="24"/>
        </w:rPr>
        <w:t>сколь сложную, столь и глубокую теоретическую концепцию своего учителя.</w:t>
      </w:r>
      <w:r w:rsidR="00292A8E" w:rsidRPr="00A26146">
        <w:rPr>
          <w:rFonts w:ascii="Times New Roman" w:hAnsi="Times New Roman"/>
          <w:sz w:val="24"/>
          <w:szCs w:val="24"/>
        </w:rPr>
        <w:t xml:space="preserve"> Некоторые из них ведут исследовательскую деятельность, стремясь использовать </w:t>
      </w:r>
      <w:r w:rsidR="00292A8E" w:rsidRPr="00694AB0">
        <w:rPr>
          <w:rFonts w:ascii="Times New Roman" w:hAnsi="Times New Roman"/>
          <w:sz w:val="24"/>
          <w:szCs w:val="24"/>
        </w:rPr>
        <w:t>теоретический</w:t>
      </w:r>
      <w:r w:rsidR="00292A8E" w:rsidRPr="00A26146">
        <w:rPr>
          <w:rFonts w:ascii="Times New Roman" w:hAnsi="Times New Roman"/>
          <w:sz w:val="24"/>
          <w:szCs w:val="24"/>
        </w:rPr>
        <w:t xml:space="preserve"> </w:t>
      </w:r>
      <w:r w:rsidR="00292A8E" w:rsidRPr="00694AB0">
        <w:rPr>
          <w:rFonts w:ascii="Times New Roman" w:hAnsi="Times New Roman"/>
          <w:sz w:val="24"/>
          <w:szCs w:val="24"/>
        </w:rPr>
        <w:t>инструментарий</w:t>
      </w:r>
      <w:r w:rsidR="00292A8E" w:rsidRPr="00A26146">
        <w:rPr>
          <w:rFonts w:ascii="Times New Roman" w:hAnsi="Times New Roman"/>
          <w:sz w:val="24"/>
          <w:szCs w:val="24"/>
        </w:rPr>
        <w:t xml:space="preserve"> логико-исторической методологии.</w:t>
      </w:r>
      <w:r w:rsidR="009C0499" w:rsidRPr="00A26146">
        <w:rPr>
          <w:rFonts w:ascii="Times New Roman" w:hAnsi="Times New Roman"/>
          <w:sz w:val="24"/>
          <w:szCs w:val="24"/>
        </w:rPr>
        <w:t xml:space="preserve"> Для современных специалистов, </w:t>
      </w:r>
      <w:r w:rsidR="00995EFE" w:rsidRPr="00A26146">
        <w:rPr>
          <w:rFonts w:ascii="Times New Roman" w:hAnsi="Times New Roman"/>
          <w:sz w:val="24"/>
          <w:szCs w:val="24"/>
        </w:rPr>
        <w:t xml:space="preserve">изучающих </w:t>
      </w:r>
      <w:r w:rsidR="009C0499" w:rsidRPr="00A26146">
        <w:rPr>
          <w:rFonts w:ascii="Times New Roman" w:hAnsi="Times New Roman"/>
          <w:sz w:val="24"/>
          <w:szCs w:val="24"/>
        </w:rPr>
        <w:t xml:space="preserve">противоречия транснационального капитализма, философские проблемы </w:t>
      </w:r>
      <w:r w:rsidR="00995EFE" w:rsidRPr="00A26146">
        <w:rPr>
          <w:rFonts w:ascii="Times New Roman" w:hAnsi="Times New Roman"/>
          <w:sz w:val="24"/>
          <w:szCs w:val="24"/>
        </w:rPr>
        <w:t>психологии, педагогики и образования, вопросы теории и методологии исследования исторического процесса</w:t>
      </w:r>
      <w:r w:rsidR="005F540F" w:rsidRPr="00A26146">
        <w:rPr>
          <w:rFonts w:ascii="Times New Roman" w:hAnsi="Times New Roman"/>
          <w:sz w:val="24"/>
          <w:szCs w:val="24"/>
        </w:rPr>
        <w:t>,</w:t>
      </w:r>
      <w:r w:rsidR="00995EFE" w:rsidRPr="00A26146">
        <w:rPr>
          <w:rFonts w:ascii="Times New Roman" w:hAnsi="Times New Roman"/>
          <w:sz w:val="24"/>
          <w:szCs w:val="24"/>
        </w:rPr>
        <w:t xml:space="preserve"> труды учеников Виктора Алексеевича позволяют разглядеть невидимые без </w:t>
      </w:r>
      <w:r w:rsidR="005F540F" w:rsidRPr="00A26146">
        <w:rPr>
          <w:rFonts w:ascii="Times New Roman" w:hAnsi="Times New Roman"/>
          <w:sz w:val="24"/>
          <w:szCs w:val="24"/>
        </w:rPr>
        <w:t xml:space="preserve">адекватного </w:t>
      </w:r>
      <w:r w:rsidR="00995EFE" w:rsidRPr="00A26146">
        <w:rPr>
          <w:rFonts w:ascii="Times New Roman" w:hAnsi="Times New Roman"/>
          <w:sz w:val="24"/>
          <w:szCs w:val="24"/>
        </w:rPr>
        <w:t xml:space="preserve">методологического инструмента </w:t>
      </w:r>
      <w:r w:rsidR="00995EFE" w:rsidRPr="00694AB0">
        <w:rPr>
          <w:rFonts w:ascii="Times New Roman" w:hAnsi="Times New Roman"/>
          <w:sz w:val="24"/>
          <w:szCs w:val="24"/>
        </w:rPr>
        <w:t>грани</w:t>
      </w:r>
      <w:r w:rsidR="00995EFE" w:rsidRPr="00A26146">
        <w:rPr>
          <w:rFonts w:ascii="Times New Roman" w:hAnsi="Times New Roman"/>
          <w:sz w:val="24"/>
          <w:szCs w:val="24"/>
        </w:rPr>
        <w:t xml:space="preserve"> предмета познания. Тем самым, постепенно, по крупицам</w:t>
      </w:r>
      <w:r w:rsidR="005F760A" w:rsidRPr="00A26146">
        <w:rPr>
          <w:rFonts w:ascii="Times New Roman" w:hAnsi="Times New Roman"/>
          <w:sz w:val="24"/>
          <w:szCs w:val="24"/>
        </w:rPr>
        <w:t>,</w:t>
      </w:r>
      <w:r w:rsidR="00995EFE" w:rsidRPr="00A26146">
        <w:rPr>
          <w:rFonts w:ascii="Times New Roman" w:hAnsi="Times New Roman"/>
          <w:sz w:val="24"/>
          <w:szCs w:val="24"/>
        </w:rPr>
        <w:t xml:space="preserve"> создаются </w:t>
      </w:r>
      <w:r w:rsidR="00AC5AEE" w:rsidRPr="00A26146">
        <w:rPr>
          <w:rFonts w:ascii="Times New Roman" w:hAnsi="Times New Roman"/>
          <w:sz w:val="24"/>
          <w:szCs w:val="24"/>
        </w:rPr>
        <w:t>условия</w:t>
      </w:r>
      <w:r w:rsidR="00D0351B" w:rsidRPr="00A26146">
        <w:rPr>
          <w:rFonts w:ascii="Times New Roman" w:hAnsi="Times New Roman"/>
          <w:sz w:val="24"/>
          <w:szCs w:val="24"/>
        </w:rPr>
        <w:t xml:space="preserve"> </w:t>
      </w:r>
      <w:r w:rsidR="00DE024D" w:rsidRPr="00A26146">
        <w:rPr>
          <w:rFonts w:ascii="Times New Roman" w:hAnsi="Times New Roman"/>
          <w:sz w:val="24"/>
          <w:szCs w:val="24"/>
        </w:rPr>
        <w:t>постижения тех процессов, которые</w:t>
      </w:r>
      <w:r w:rsidR="00D0351B" w:rsidRPr="00A26146">
        <w:rPr>
          <w:rFonts w:ascii="Times New Roman" w:hAnsi="Times New Roman"/>
          <w:sz w:val="24"/>
          <w:szCs w:val="24"/>
        </w:rPr>
        <w:t xml:space="preserve"> </w:t>
      </w:r>
      <w:r w:rsidR="00DE024D" w:rsidRPr="00A26146">
        <w:rPr>
          <w:rFonts w:ascii="Times New Roman" w:hAnsi="Times New Roman"/>
          <w:sz w:val="24"/>
          <w:szCs w:val="24"/>
        </w:rPr>
        <w:t xml:space="preserve">определяют вектор </w:t>
      </w:r>
      <w:r w:rsidR="005F760A" w:rsidRPr="00A26146">
        <w:rPr>
          <w:rFonts w:ascii="Times New Roman" w:hAnsi="Times New Roman"/>
          <w:sz w:val="24"/>
          <w:szCs w:val="24"/>
        </w:rPr>
        <w:t>социального прогресса.</w:t>
      </w:r>
    </w:p>
    <w:p w:rsidR="005F540F" w:rsidRPr="00A26146" w:rsidRDefault="005F760A" w:rsidP="00A26146">
      <w:pPr>
        <w:pStyle w:val="a8"/>
        <w:tabs>
          <w:tab w:val="left" w:pos="1985"/>
        </w:tabs>
        <w:spacing w:after="0" w:line="360" w:lineRule="auto"/>
        <w:ind w:left="0" w:firstLine="567"/>
        <w:jc w:val="both"/>
        <w:rPr>
          <w:rFonts w:ascii="Times New Roman" w:hAnsi="Times New Roman"/>
          <w:sz w:val="24"/>
          <w:szCs w:val="24"/>
        </w:rPr>
      </w:pPr>
      <w:r w:rsidRPr="00A26146">
        <w:rPr>
          <w:rFonts w:ascii="Times New Roman" w:hAnsi="Times New Roman"/>
          <w:sz w:val="24"/>
          <w:szCs w:val="24"/>
        </w:rPr>
        <w:lastRenderedPageBreak/>
        <w:t>Кроме этого представители школы В.А</w:t>
      </w:r>
      <w:r w:rsidR="00A26146" w:rsidRPr="00A26146">
        <w:rPr>
          <w:rFonts w:ascii="Times New Roman" w:hAnsi="Times New Roman"/>
          <w:sz w:val="24"/>
          <w:szCs w:val="24"/>
        </w:rPr>
        <w:t>. </w:t>
      </w:r>
      <w:r w:rsidRPr="00A26146">
        <w:rPr>
          <w:rFonts w:ascii="Times New Roman" w:hAnsi="Times New Roman"/>
          <w:sz w:val="24"/>
          <w:szCs w:val="24"/>
        </w:rPr>
        <w:t xml:space="preserve">Вазюлина в созданных кружках </w:t>
      </w:r>
      <w:r w:rsidR="005F540F" w:rsidRPr="00A26146">
        <w:rPr>
          <w:rFonts w:ascii="Times New Roman" w:hAnsi="Times New Roman"/>
          <w:sz w:val="24"/>
          <w:szCs w:val="24"/>
        </w:rPr>
        <w:t>критически мысляще</w:t>
      </w:r>
      <w:r w:rsidRPr="00A26146">
        <w:rPr>
          <w:rFonts w:ascii="Times New Roman" w:hAnsi="Times New Roman"/>
          <w:sz w:val="24"/>
          <w:szCs w:val="24"/>
        </w:rPr>
        <w:t>й молодёжи ведут</w:t>
      </w:r>
      <w:r w:rsidR="000B3284" w:rsidRPr="00A26146">
        <w:rPr>
          <w:rFonts w:ascii="Times New Roman" w:hAnsi="Times New Roman"/>
          <w:sz w:val="24"/>
          <w:szCs w:val="24"/>
        </w:rPr>
        <w:t xml:space="preserve"> просветительскую работу, содействуя формированию способностей понять настоящее и видеть перспективу </w:t>
      </w:r>
      <w:r w:rsidR="005F540F" w:rsidRPr="00A26146">
        <w:rPr>
          <w:rFonts w:ascii="Times New Roman" w:hAnsi="Times New Roman"/>
          <w:sz w:val="24"/>
          <w:szCs w:val="24"/>
        </w:rPr>
        <w:t xml:space="preserve">борьбы за </w:t>
      </w:r>
      <w:r w:rsidR="00283526" w:rsidRPr="00A26146">
        <w:rPr>
          <w:rFonts w:ascii="Times New Roman" w:hAnsi="Times New Roman"/>
          <w:sz w:val="24"/>
          <w:szCs w:val="24"/>
        </w:rPr>
        <w:t>коммун</w:t>
      </w:r>
      <w:r w:rsidR="00AC5AEE" w:rsidRPr="00A26146">
        <w:rPr>
          <w:rFonts w:ascii="Times New Roman" w:hAnsi="Times New Roman"/>
          <w:sz w:val="24"/>
          <w:szCs w:val="24"/>
        </w:rPr>
        <w:t>изм</w:t>
      </w:r>
      <w:r w:rsidR="005F540F" w:rsidRPr="00A26146">
        <w:rPr>
          <w:rFonts w:ascii="Times New Roman" w:hAnsi="Times New Roman"/>
          <w:sz w:val="24"/>
          <w:szCs w:val="24"/>
        </w:rPr>
        <w:t>.</w:t>
      </w:r>
    </w:p>
    <w:p w:rsidR="00A32A33" w:rsidRPr="00A26146" w:rsidRDefault="005F540F" w:rsidP="009C0499">
      <w:pPr>
        <w:pStyle w:val="a8"/>
        <w:tabs>
          <w:tab w:val="left" w:pos="1985"/>
        </w:tabs>
        <w:spacing w:after="0" w:line="360" w:lineRule="auto"/>
        <w:ind w:left="0" w:firstLine="709"/>
        <w:jc w:val="both"/>
        <w:rPr>
          <w:rFonts w:ascii="Times New Roman" w:hAnsi="Times New Roman"/>
          <w:sz w:val="24"/>
          <w:szCs w:val="24"/>
        </w:rPr>
      </w:pPr>
      <w:r w:rsidRPr="00A26146">
        <w:rPr>
          <w:rFonts w:ascii="Times New Roman" w:hAnsi="Times New Roman"/>
          <w:sz w:val="24"/>
          <w:szCs w:val="24"/>
        </w:rPr>
        <w:t xml:space="preserve">Но что особенно важно для формирования будущего субъекта социальных преобразований, – это </w:t>
      </w:r>
      <w:r w:rsidR="00EC2D4E" w:rsidRPr="00A26146">
        <w:rPr>
          <w:rFonts w:ascii="Times New Roman" w:hAnsi="Times New Roman"/>
          <w:sz w:val="24"/>
          <w:szCs w:val="24"/>
        </w:rPr>
        <w:t xml:space="preserve">неразрывная связь некоторых представителей МЛИШ с той частью </w:t>
      </w:r>
      <w:r w:rsidRPr="00A26146">
        <w:rPr>
          <w:rFonts w:ascii="Times New Roman" w:hAnsi="Times New Roman"/>
          <w:sz w:val="24"/>
          <w:szCs w:val="24"/>
        </w:rPr>
        <w:t>революционно настроенной</w:t>
      </w:r>
      <w:r w:rsidR="00EC2D4E" w:rsidRPr="00A26146">
        <w:rPr>
          <w:rFonts w:ascii="Times New Roman" w:hAnsi="Times New Roman"/>
          <w:sz w:val="24"/>
          <w:szCs w:val="24"/>
        </w:rPr>
        <w:t xml:space="preserve"> общественности, которая активно участвует в протестном движении </w:t>
      </w:r>
      <w:r w:rsidR="00525251" w:rsidRPr="00A26146">
        <w:rPr>
          <w:rFonts w:ascii="Times New Roman" w:hAnsi="Times New Roman"/>
          <w:sz w:val="24"/>
          <w:szCs w:val="24"/>
        </w:rPr>
        <w:t>современной Г</w:t>
      </w:r>
      <w:r w:rsidR="00EC2D4E" w:rsidRPr="00A26146">
        <w:rPr>
          <w:rFonts w:ascii="Times New Roman" w:hAnsi="Times New Roman"/>
          <w:sz w:val="24"/>
          <w:szCs w:val="24"/>
        </w:rPr>
        <w:t>ре</w:t>
      </w:r>
      <w:r w:rsidR="00525251" w:rsidRPr="00A26146">
        <w:rPr>
          <w:rFonts w:ascii="Times New Roman" w:hAnsi="Times New Roman"/>
          <w:sz w:val="24"/>
          <w:szCs w:val="24"/>
        </w:rPr>
        <w:t xml:space="preserve">ции. В этих проявлениях </w:t>
      </w:r>
      <w:r w:rsidR="00525251" w:rsidRPr="00694AB0">
        <w:rPr>
          <w:rFonts w:ascii="Times New Roman" w:hAnsi="Times New Roman"/>
          <w:sz w:val="24"/>
          <w:szCs w:val="24"/>
        </w:rPr>
        <w:t xml:space="preserve">классовой борьбы, сочетающих в себе стихийные порывы и сознательный протест, обретается бесценный опыт политической деятельности в современных условиях. Теоретическая подготовка </w:t>
      </w:r>
      <w:r w:rsidR="007D5DEC" w:rsidRPr="00694AB0">
        <w:rPr>
          <w:rFonts w:ascii="Times New Roman" w:hAnsi="Times New Roman"/>
          <w:sz w:val="24"/>
          <w:szCs w:val="24"/>
        </w:rPr>
        <w:t>этих революционеров из логико-исторической школы обретает статус руко</w:t>
      </w:r>
      <w:r w:rsidR="007D5DEC" w:rsidRPr="00A26146">
        <w:rPr>
          <w:rFonts w:ascii="Times New Roman" w:hAnsi="Times New Roman"/>
          <w:sz w:val="24"/>
          <w:szCs w:val="24"/>
        </w:rPr>
        <w:t>водства к действию</w:t>
      </w:r>
      <w:r w:rsidR="00232420" w:rsidRPr="00A26146">
        <w:rPr>
          <w:rFonts w:ascii="Times New Roman" w:hAnsi="Times New Roman"/>
          <w:sz w:val="24"/>
          <w:szCs w:val="24"/>
        </w:rPr>
        <w:t>.</w:t>
      </w:r>
      <w:r w:rsidR="00232420">
        <w:rPr>
          <w:rFonts w:ascii="Times New Roman" w:hAnsi="Times New Roman"/>
          <w:sz w:val="24"/>
          <w:szCs w:val="24"/>
        </w:rPr>
        <w:t xml:space="preserve"> </w:t>
      </w:r>
      <w:r w:rsidR="00A6323B" w:rsidRPr="00A26146">
        <w:rPr>
          <w:rFonts w:ascii="Times New Roman" w:hAnsi="Times New Roman"/>
          <w:sz w:val="24"/>
          <w:szCs w:val="24"/>
        </w:rPr>
        <w:t xml:space="preserve">А их практически-политическая позиция </w:t>
      </w:r>
      <w:r w:rsidR="007D5DEC" w:rsidRPr="00A26146">
        <w:rPr>
          <w:rFonts w:ascii="Times New Roman" w:hAnsi="Times New Roman"/>
          <w:sz w:val="24"/>
          <w:szCs w:val="24"/>
        </w:rPr>
        <w:t>проверяет себя в горниле протестного движения, наиболее продуктивно и значимо воздействуя на сознание революционно настроенной молодёжи.</w:t>
      </w:r>
    </w:p>
    <w:p w:rsidR="00FC2D55" w:rsidRPr="00A26146" w:rsidRDefault="00FC2D55" w:rsidP="00A26146">
      <w:pPr>
        <w:pStyle w:val="a8"/>
        <w:tabs>
          <w:tab w:val="left" w:pos="1985"/>
        </w:tabs>
        <w:spacing w:after="0" w:line="360" w:lineRule="auto"/>
        <w:ind w:left="0" w:firstLine="567"/>
        <w:jc w:val="both"/>
        <w:rPr>
          <w:rFonts w:ascii="Times New Roman" w:hAnsi="Times New Roman"/>
          <w:sz w:val="24"/>
          <w:szCs w:val="24"/>
        </w:rPr>
      </w:pPr>
      <w:r w:rsidRPr="00A26146">
        <w:rPr>
          <w:rFonts w:ascii="Times New Roman" w:hAnsi="Times New Roman"/>
          <w:sz w:val="24"/>
          <w:szCs w:val="24"/>
        </w:rPr>
        <w:t>Обратимся теперь к противоречиям современного капитализма.</w:t>
      </w:r>
    </w:p>
    <w:p w:rsidR="00AF1D46" w:rsidRPr="00A26146" w:rsidRDefault="00283526" w:rsidP="00A26146">
      <w:pPr>
        <w:pStyle w:val="a8"/>
        <w:tabs>
          <w:tab w:val="left" w:pos="1985"/>
        </w:tabs>
        <w:spacing w:after="0" w:line="360" w:lineRule="auto"/>
        <w:ind w:left="0" w:firstLine="567"/>
        <w:jc w:val="both"/>
        <w:rPr>
          <w:rFonts w:ascii="Times New Roman" w:hAnsi="Times New Roman"/>
          <w:sz w:val="24"/>
          <w:szCs w:val="24"/>
        </w:rPr>
      </w:pPr>
      <w:r w:rsidRPr="00A26146">
        <w:rPr>
          <w:rFonts w:ascii="Times New Roman" w:hAnsi="Times New Roman"/>
          <w:sz w:val="24"/>
          <w:szCs w:val="24"/>
        </w:rPr>
        <w:t>С точки зрения логико-исторической концепции, необходимость</w:t>
      </w:r>
      <w:r w:rsidR="0045768D" w:rsidRPr="00A26146">
        <w:rPr>
          <w:rFonts w:ascii="Times New Roman" w:hAnsi="Times New Roman"/>
          <w:sz w:val="24"/>
          <w:szCs w:val="24"/>
        </w:rPr>
        <w:t xml:space="preserve"> его отрицания</w:t>
      </w:r>
      <w:r w:rsidR="00D0351B" w:rsidRPr="00A26146">
        <w:rPr>
          <w:rFonts w:ascii="Times New Roman" w:hAnsi="Times New Roman"/>
          <w:sz w:val="24"/>
          <w:szCs w:val="24"/>
        </w:rPr>
        <w:t xml:space="preserve"> </w:t>
      </w:r>
      <w:r w:rsidRPr="00A26146">
        <w:rPr>
          <w:rFonts w:ascii="Times New Roman" w:hAnsi="Times New Roman"/>
          <w:sz w:val="24"/>
          <w:szCs w:val="24"/>
        </w:rPr>
        <w:t>сомнению не подвергается</w:t>
      </w:r>
      <w:r w:rsidR="00616A33" w:rsidRPr="00A26146">
        <w:rPr>
          <w:rFonts w:ascii="Times New Roman" w:hAnsi="Times New Roman"/>
          <w:sz w:val="24"/>
          <w:szCs w:val="24"/>
        </w:rPr>
        <w:t xml:space="preserve">. </w:t>
      </w:r>
      <w:r w:rsidRPr="00A26146">
        <w:rPr>
          <w:rFonts w:ascii="Times New Roman" w:hAnsi="Times New Roman"/>
          <w:sz w:val="24"/>
          <w:szCs w:val="24"/>
        </w:rPr>
        <w:t>Однако, принимая во внимание опыт раннего социализма</w:t>
      </w:r>
      <w:r w:rsidR="00AF1D46" w:rsidRPr="00A26146">
        <w:rPr>
          <w:rFonts w:ascii="Times New Roman" w:hAnsi="Times New Roman"/>
          <w:sz w:val="24"/>
          <w:szCs w:val="24"/>
        </w:rPr>
        <w:t xml:space="preserve"> и его поражение, а также </w:t>
      </w:r>
      <w:r w:rsidR="006648B4" w:rsidRPr="00A26146">
        <w:rPr>
          <w:rFonts w:ascii="Times New Roman" w:hAnsi="Times New Roman"/>
          <w:sz w:val="24"/>
          <w:szCs w:val="24"/>
        </w:rPr>
        <w:t>в связи с</w:t>
      </w:r>
      <w:r w:rsidR="00AF1D46" w:rsidRPr="00A26146">
        <w:rPr>
          <w:rFonts w:ascii="Times New Roman" w:hAnsi="Times New Roman"/>
          <w:sz w:val="24"/>
          <w:szCs w:val="24"/>
        </w:rPr>
        <w:t xml:space="preserve"> существенным развитием производительных сил общества (колоссальной ролью </w:t>
      </w:r>
      <w:r w:rsidR="00A26146" w:rsidRPr="008031C8">
        <w:rPr>
          <w:rFonts w:ascii="Times New Roman" w:hAnsi="Times New Roman"/>
          <w:sz w:val="24"/>
          <w:szCs w:val="24"/>
        </w:rPr>
        <w:t xml:space="preserve">информатизации </w:t>
      </w:r>
      <w:r w:rsidR="008031C8" w:rsidRPr="008031C8">
        <w:rPr>
          <w:rFonts w:ascii="Times New Roman" w:hAnsi="Times New Roman"/>
          <w:sz w:val="24"/>
          <w:szCs w:val="24"/>
        </w:rPr>
        <w:t>материального и духовного производства</w:t>
      </w:r>
      <w:r w:rsidR="00232420">
        <w:rPr>
          <w:rFonts w:ascii="Times New Roman" w:hAnsi="Times New Roman"/>
          <w:sz w:val="24"/>
          <w:szCs w:val="24"/>
        </w:rPr>
        <w:t xml:space="preserve"> </w:t>
      </w:r>
      <w:r w:rsidR="0045768D" w:rsidRPr="00A26146">
        <w:rPr>
          <w:rFonts w:ascii="Times New Roman" w:hAnsi="Times New Roman"/>
          <w:sz w:val="24"/>
          <w:szCs w:val="24"/>
        </w:rPr>
        <w:t xml:space="preserve">и </w:t>
      </w:r>
      <w:r w:rsidR="00AF1D46" w:rsidRPr="00A26146">
        <w:rPr>
          <w:rFonts w:ascii="Times New Roman" w:hAnsi="Times New Roman"/>
          <w:sz w:val="24"/>
          <w:szCs w:val="24"/>
        </w:rPr>
        <w:t xml:space="preserve">тенденциями </w:t>
      </w:r>
      <w:r w:rsidR="0045768D" w:rsidRPr="00A26146">
        <w:rPr>
          <w:rFonts w:ascii="Times New Roman" w:hAnsi="Times New Roman"/>
          <w:sz w:val="24"/>
          <w:szCs w:val="24"/>
        </w:rPr>
        <w:t>глобализации человечества</w:t>
      </w:r>
      <w:r w:rsidR="00AF1D46" w:rsidRPr="00A26146">
        <w:rPr>
          <w:rFonts w:ascii="Times New Roman" w:hAnsi="Times New Roman"/>
          <w:sz w:val="24"/>
          <w:szCs w:val="24"/>
        </w:rPr>
        <w:t>)</w:t>
      </w:r>
      <w:r w:rsidR="006648B4" w:rsidRPr="00A26146">
        <w:rPr>
          <w:rFonts w:ascii="Times New Roman" w:hAnsi="Times New Roman"/>
          <w:sz w:val="24"/>
          <w:szCs w:val="24"/>
        </w:rPr>
        <w:t>,</w:t>
      </w:r>
      <w:r w:rsidR="00616A33" w:rsidRPr="00A26146">
        <w:rPr>
          <w:rFonts w:ascii="Times New Roman" w:hAnsi="Times New Roman"/>
          <w:sz w:val="24"/>
          <w:szCs w:val="24"/>
        </w:rPr>
        <w:t xml:space="preserve"> актуализируется необходимость снятия</w:t>
      </w:r>
      <w:r w:rsidR="0045768D" w:rsidRPr="00A26146">
        <w:rPr>
          <w:rFonts w:ascii="Times New Roman" w:hAnsi="Times New Roman"/>
          <w:sz w:val="24"/>
          <w:szCs w:val="24"/>
        </w:rPr>
        <w:t xml:space="preserve"> всей эры предыстории</w:t>
      </w:r>
      <w:r w:rsidR="00616A33" w:rsidRPr="00A26146">
        <w:rPr>
          <w:rFonts w:ascii="Times New Roman" w:hAnsi="Times New Roman"/>
          <w:sz w:val="24"/>
          <w:szCs w:val="24"/>
        </w:rPr>
        <w:t xml:space="preserve">. </w:t>
      </w:r>
    </w:p>
    <w:p w:rsidR="00A32A33" w:rsidRPr="00A26146" w:rsidRDefault="00B737C5" w:rsidP="00A26146">
      <w:pPr>
        <w:pStyle w:val="a8"/>
        <w:tabs>
          <w:tab w:val="left" w:pos="1985"/>
        </w:tabs>
        <w:spacing w:after="0" w:line="360" w:lineRule="auto"/>
        <w:ind w:left="0" w:firstLine="567"/>
        <w:jc w:val="both"/>
        <w:rPr>
          <w:rFonts w:ascii="Times New Roman" w:hAnsi="Times New Roman"/>
          <w:sz w:val="24"/>
          <w:szCs w:val="24"/>
        </w:rPr>
      </w:pPr>
      <w:r w:rsidRPr="00A26146">
        <w:rPr>
          <w:rFonts w:ascii="Times New Roman" w:hAnsi="Times New Roman"/>
          <w:sz w:val="24"/>
          <w:szCs w:val="24"/>
        </w:rPr>
        <w:t>Не претендуя на целостно</w:t>
      </w:r>
      <w:r w:rsidR="00B35775" w:rsidRPr="00A26146">
        <w:rPr>
          <w:rFonts w:ascii="Times New Roman" w:hAnsi="Times New Roman"/>
          <w:sz w:val="24"/>
          <w:szCs w:val="24"/>
        </w:rPr>
        <w:t>е</w:t>
      </w:r>
      <w:r w:rsidRPr="00A26146">
        <w:rPr>
          <w:rFonts w:ascii="Times New Roman" w:hAnsi="Times New Roman"/>
          <w:sz w:val="24"/>
          <w:szCs w:val="24"/>
        </w:rPr>
        <w:t xml:space="preserve"> и системно</w:t>
      </w:r>
      <w:r w:rsidR="009E7C27" w:rsidRPr="00A26146">
        <w:rPr>
          <w:rFonts w:ascii="Times New Roman" w:hAnsi="Times New Roman"/>
          <w:sz w:val="24"/>
          <w:szCs w:val="24"/>
        </w:rPr>
        <w:t>е</w:t>
      </w:r>
      <w:r w:rsidR="00D0351B" w:rsidRPr="00A26146">
        <w:rPr>
          <w:rFonts w:ascii="Times New Roman" w:hAnsi="Times New Roman"/>
          <w:sz w:val="24"/>
          <w:szCs w:val="24"/>
        </w:rPr>
        <w:t xml:space="preserve"> </w:t>
      </w:r>
      <w:r w:rsidRPr="00A26146">
        <w:rPr>
          <w:rFonts w:ascii="Times New Roman" w:hAnsi="Times New Roman"/>
          <w:sz w:val="24"/>
          <w:szCs w:val="24"/>
        </w:rPr>
        <w:t>рассмотрени</w:t>
      </w:r>
      <w:r w:rsidR="009E7C27" w:rsidRPr="00A26146">
        <w:rPr>
          <w:rFonts w:ascii="Times New Roman" w:hAnsi="Times New Roman"/>
          <w:sz w:val="24"/>
          <w:szCs w:val="24"/>
        </w:rPr>
        <w:t>е</w:t>
      </w:r>
      <w:r w:rsidRPr="00A26146">
        <w:rPr>
          <w:rFonts w:ascii="Times New Roman" w:hAnsi="Times New Roman"/>
          <w:sz w:val="24"/>
          <w:szCs w:val="24"/>
        </w:rPr>
        <w:t xml:space="preserve"> современной эпохи (эта масштабная задача выходит далеко за рамки </w:t>
      </w:r>
      <w:r w:rsidR="005972AD">
        <w:rPr>
          <w:rFonts w:ascii="Times New Roman" w:hAnsi="Times New Roman"/>
          <w:sz w:val="24"/>
          <w:szCs w:val="24"/>
        </w:rPr>
        <w:t>данной</w:t>
      </w:r>
      <w:r w:rsidR="00045CA1">
        <w:rPr>
          <w:rFonts w:ascii="Times New Roman" w:hAnsi="Times New Roman"/>
          <w:sz w:val="24"/>
          <w:szCs w:val="24"/>
        </w:rPr>
        <w:t xml:space="preserve"> статьи</w:t>
      </w:r>
      <w:r w:rsidRPr="00A26146">
        <w:rPr>
          <w:rFonts w:ascii="Times New Roman" w:hAnsi="Times New Roman"/>
          <w:sz w:val="24"/>
          <w:szCs w:val="24"/>
        </w:rPr>
        <w:t xml:space="preserve">), </w:t>
      </w:r>
      <w:r w:rsidRPr="005972AD">
        <w:rPr>
          <w:rFonts w:ascii="Times New Roman" w:hAnsi="Times New Roman"/>
          <w:sz w:val="24"/>
          <w:szCs w:val="24"/>
        </w:rPr>
        <w:t>хотел</w:t>
      </w:r>
      <w:r w:rsidR="00045CA1" w:rsidRPr="005972AD">
        <w:rPr>
          <w:rFonts w:ascii="Times New Roman" w:hAnsi="Times New Roman"/>
          <w:sz w:val="24"/>
          <w:szCs w:val="24"/>
        </w:rPr>
        <w:t>ось</w:t>
      </w:r>
      <w:r w:rsidRPr="005972AD">
        <w:rPr>
          <w:rFonts w:ascii="Times New Roman" w:hAnsi="Times New Roman"/>
          <w:sz w:val="24"/>
          <w:szCs w:val="24"/>
        </w:rPr>
        <w:t xml:space="preserve"> </w:t>
      </w:r>
      <w:r w:rsidRPr="00045CA1">
        <w:rPr>
          <w:rFonts w:ascii="Times New Roman" w:hAnsi="Times New Roman"/>
          <w:sz w:val="24"/>
          <w:szCs w:val="24"/>
        </w:rPr>
        <w:t>бы</w:t>
      </w:r>
      <w:r w:rsidRPr="00A26146">
        <w:rPr>
          <w:rFonts w:ascii="Times New Roman" w:hAnsi="Times New Roman"/>
          <w:sz w:val="24"/>
          <w:szCs w:val="24"/>
        </w:rPr>
        <w:t xml:space="preserve"> поделит</w:t>
      </w:r>
      <w:r w:rsidR="00F1180C" w:rsidRPr="00A26146">
        <w:rPr>
          <w:rFonts w:ascii="Times New Roman" w:hAnsi="Times New Roman"/>
          <w:sz w:val="24"/>
          <w:szCs w:val="24"/>
        </w:rPr>
        <w:t>ь</w:t>
      </w:r>
      <w:r w:rsidRPr="00A26146">
        <w:rPr>
          <w:rFonts w:ascii="Times New Roman" w:hAnsi="Times New Roman"/>
          <w:sz w:val="24"/>
          <w:szCs w:val="24"/>
        </w:rPr>
        <w:t xml:space="preserve">ся некоторыми наблюдениями относительно значимых </w:t>
      </w:r>
      <w:r w:rsidR="00F1180C" w:rsidRPr="00A26146">
        <w:rPr>
          <w:rFonts w:ascii="Times New Roman" w:hAnsi="Times New Roman"/>
          <w:sz w:val="24"/>
          <w:szCs w:val="24"/>
        </w:rPr>
        <w:t>(с точки зрения будущего) характеристик современной эпохи</w:t>
      </w:r>
      <w:r w:rsidRPr="00A26146">
        <w:rPr>
          <w:rFonts w:ascii="Times New Roman" w:hAnsi="Times New Roman"/>
          <w:sz w:val="24"/>
          <w:szCs w:val="24"/>
        </w:rPr>
        <w:t xml:space="preserve">. </w:t>
      </w:r>
    </w:p>
    <w:p w:rsidR="005972AD" w:rsidRPr="005972AD" w:rsidRDefault="00AF31DA" w:rsidP="00A26146">
      <w:pPr>
        <w:pStyle w:val="a8"/>
        <w:tabs>
          <w:tab w:val="left" w:pos="1985"/>
        </w:tabs>
        <w:spacing w:after="0" w:line="360" w:lineRule="auto"/>
        <w:ind w:left="0" w:firstLine="567"/>
        <w:jc w:val="both"/>
        <w:rPr>
          <w:rFonts w:ascii="Times New Roman" w:hAnsi="Times New Roman"/>
          <w:sz w:val="24"/>
          <w:szCs w:val="24"/>
        </w:rPr>
      </w:pPr>
      <w:r w:rsidRPr="00A26146">
        <w:rPr>
          <w:rFonts w:ascii="Times New Roman" w:hAnsi="Times New Roman"/>
          <w:sz w:val="24"/>
          <w:szCs w:val="24"/>
        </w:rPr>
        <w:t xml:space="preserve">В самом начале </w:t>
      </w:r>
      <w:r w:rsidR="00FC2D55" w:rsidRPr="00A26146">
        <w:rPr>
          <w:rFonts w:ascii="Times New Roman" w:hAnsi="Times New Roman"/>
          <w:sz w:val="24"/>
          <w:szCs w:val="24"/>
        </w:rPr>
        <w:t>империалистической стадии капитализма</w:t>
      </w:r>
      <w:r w:rsidRPr="00A26146">
        <w:rPr>
          <w:rFonts w:ascii="Times New Roman" w:hAnsi="Times New Roman"/>
          <w:sz w:val="24"/>
          <w:szCs w:val="24"/>
        </w:rPr>
        <w:t>, на грани 19</w:t>
      </w:r>
      <w:r w:rsidR="00FC2D55" w:rsidRPr="00A26146">
        <w:rPr>
          <w:rFonts w:ascii="Times New Roman" w:hAnsi="Times New Roman"/>
          <w:sz w:val="24"/>
          <w:szCs w:val="24"/>
        </w:rPr>
        <w:t>-го</w:t>
      </w:r>
      <w:r w:rsidRPr="00A26146">
        <w:rPr>
          <w:rFonts w:ascii="Times New Roman" w:hAnsi="Times New Roman"/>
          <w:sz w:val="24"/>
          <w:szCs w:val="24"/>
        </w:rPr>
        <w:t xml:space="preserve"> и 20-го столетий возникают, точнее, – институ</w:t>
      </w:r>
      <w:r w:rsidR="009E7C27" w:rsidRPr="00A26146">
        <w:rPr>
          <w:rFonts w:ascii="Times New Roman" w:hAnsi="Times New Roman"/>
          <w:sz w:val="24"/>
          <w:szCs w:val="24"/>
        </w:rPr>
        <w:t>ал</w:t>
      </w:r>
      <w:r w:rsidRPr="00A26146">
        <w:rPr>
          <w:rFonts w:ascii="Times New Roman" w:hAnsi="Times New Roman"/>
          <w:sz w:val="24"/>
          <w:szCs w:val="24"/>
        </w:rPr>
        <w:t xml:space="preserve">изируются </w:t>
      </w:r>
      <w:r w:rsidRPr="005972AD">
        <w:rPr>
          <w:rFonts w:ascii="Times New Roman" w:hAnsi="Times New Roman"/>
          <w:sz w:val="24"/>
          <w:szCs w:val="24"/>
        </w:rPr>
        <w:t>особые манипулятивные технологии – Public</w:t>
      </w:r>
      <w:r w:rsidR="00E7580A" w:rsidRPr="005972AD">
        <w:rPr>
          <w:rFonts w:ascii="Times New Roman" w:hAnsi="Times New Roman"/>
          <w:sz w:val="24"/>
          <w:szCs w:val="24"/>
        </w:rPr>
        <w:t xml:space="preserve"> </w:t>
      </w:r>
      <w:r w:rsidRPr="005972AD">
        <w:rPr>
          <w:rFonts w:ascii="Times New Roman" w:hAnsi="Times New Roman"/>
          <w:sz w:val="24"/>
          <w:szCs w:val="24"/>
        </w:rPr>
        <w:t xml:space="preserve">Relations (PR). </w:t>
      </w:r>
    </w:p>
    <w:p w:rsidR="00AF31DA" w:rsidRPr="005972AD" w:rsidRDefault="00AF31DA" w:rsidP="00A26146">
      <w:pPr>
        <w:pStyle w:val="a8"/>
        <w:tabs>
          <w:tab w:val="left" w:pos="1985"/>
        </w:tabs>
        <w:spacing w:after="0" w:line="360" w:lineRule="auto"/>
        <w:ind w:left="0" w:firstLine="567"/>
        <w:jc w:val="both"/>
        <w:rPr>
          <w:rFonts w:ascii="Times New Roman" w:hAnsi="Times New Roman"/>
          <w:sz w:val="24"/>
          <w:szCs w:val="24"/>
        </w:rPr>
      </w:pPr>
      <w:r w:rsidRPr="005972AD">
        <w:rPr>
          <w:rFonts w:ascii="Times New Roman" w:hAnsi="Times New Roman"/>
          <w:sz w:val="24"/>
          <w:szCs w:val="24"/>
        </w:rPr>
        <w:t>Хотя, нужно сказать, создатели и адепты этих технологий вряд ли согласились бы с определением технологий PR как манипулятивных технологий. Сэм Блэк, например, – признанный авторитет в этой сфере – настаивал на том, чтобы обращения к целевой аудитории всегда были абсолютно правдивыми.</w:t>
      </w:r>
      <w:r w:rsidR="00B35775" w:rsidRPr="005972AD">
        <w:rPr>
          <w:rFonts w:ascii="Times New Roman" w:hAnsi="Times New Roman"/>
          <w:sz w:val="24"/>
          <w:szCs w:val="24"/>
        </w:rPr>
        <w:t xml:space="preserve"> </w:t>
      </w:r>
      <w:r w:rsidR="002376D5" w:rsidRPr="005972AD">
        <w:rPr>
          <w:rFonts w:ascii="Times New Roman" w:hAnsi="Times New Roman"/>
          <w:sz w:val="24"/>
          <w:szCs w:val="24"/>
        </w:rPr>
        <w:t xml:space="preserve">PublicRelations, по его мнению, - это </w:t>
      </w:r>
      <w:r w:rsidR="009E7C27" w:rsidRPr="005972AD">
        <w:rPr>
          <w:rFonts w:ascii="Times New Roman" w:hAnsi="Times New Roman"/>
          <w:sz w:val="24"/>
          <w:szCs w:val="24"/>
        </w:rPr>
        <w:t>«</w:t>
      </w:r>
      <w:r w:rsidR="002376D5" w:rsidRPr="005972AD">
        <w:rPr>
          <w:rFonts w:ascii="Times New Roman" w:hAnsi="Times New Roman"/>
          <w:sz w:val="24"/>
          <w:szCs w:val="24"/>
        </w:rPr>
        <w:t>искусство и наука достижения гармонии посредством взаимопонимания, основанного на правде и полной информированности</w:t>
      </w:r>
      <w:r w:rsidR="009E7C27" w:rsidRPr="005972AD">
        <w:rPr>
          <w:rFonts w:ascii="Times New Roman" w:hAnsi="Times New Roman"/>
          <w:sz w:val="24"/>
          <w:szCs w:val="24"/>
        </w:rPr>
        <w:t>»</w:t>
      </w:r>
      <w:r w:rsidR="005972AD" w:rsidRPr="005972AD">
        <w:rPr>
          <w:rStyle w:val="a7"/>
          <w:rFonts w:ascii="Times New Roman" w:hAnsi="Times New Roman"/>
          <w:sz w:val="24"/>
          <w:szCs w:val="24"/>
        </w:rPr>
        <w:footnoteReference w:id="16"/>
      </w:r>
      <w:r w:rsidR="00D0351B" w:rsidRPr="005972AD">
        <w:rPr>
          <w:rFonts w:ascii="Times New Roman" w:hAnsi="Times New Roman"/>
          <w:sz w:val="24"/>
          <w:szCs w:val="24"/>
        </w:rPr>
        <w:t>.</w:t>
      </w:r>
      <w:r w:rsidR="00EF7FFD" w:rsidRPr="005972AD">
        <w:rPr>
          <w:rFonts w:ascii="Times New Roman" w:hAnsi="Times New Roman"/>
          <w:sz w:val="24"/>
          <w:szCs w:val="24"/>
        </w:rPr>
        <w:t xml:space="preserve"> </w:t>
      </w:r>
    </w:p>
    <w:p w:rsidR="00AF31DA" w:rsidRPr="00EF7FFD" w:rsidRDefault="00AF31DA" w:rsidP="00EF7FFD">
      <w:pPr>
        <w:pStyle w:val="a8"/>
        <w:tabs>
          <w:tab w:val="left" w:pos="1985"/>
        </w:tabs>
        <w:spacing w:after="0" w:line="360" w:lineRule="auto"/>
        <w:ind w:left="0" w:firstLine="567"/>
        <w:jc w:val="both"/>
        <w:rPr>
          <w:rFonts w:ascii="Times New Roman" w:hAnsi="Times New Roman"/>
          <w:sz w:val="24"/>
          <w:szCs w:val="24"/>
        </w:rPr>
      </w:pPr>
      <w:r w:rsidRPr="005972AD">
        <w:rPr>
          <w:rFonts w:ascii="Times New Roman" w:hAnsi="Times New Roman"/>
          <w:sz w:val="24"/>
          <w:szCs w:val="24"/>
        </w:rPr>
        <w:t xml:space="preserve">Не думаю, что все </w:t>
      </w:r>
      <w:r w:rsidR="00E7580A" w:rsidRPr="005972AD">
        <w:rPr>
          <w:rFonts w:ascii="Times New Roman" w:hAnsi="Times New Roman"/>
          <w:sz w:val="24"/>
          <w:szCs w:val="24"/>
        </w:rPr>
        <w:t>«</w:t>
      </w:r>
      <w:r w:rsidRPr="005972AD">
        <w:rPr>
          <w:rFonts w:ascii="Times New Roman" w:hAnsi="Times New Roman"/>
          <w:sz w:val="24"/>
          <w:szCs w:val="24"/>
        </w:rPr>
        <w:t>классики</w:t>
      </w:r>
      <w:r w:rsidR="00E7580A" w:rsidRPr="005972AD">
        <w:rPr>
          <w:rFonts w:ascii="Times New Roman" w:hAnsi="Times New Roman"/>
          <w:sz w:val="24"/>
          <w:szCs w:val="24"/>
        </w:rPr>
        <w:t>»</w:t>
      </w:r>
      <w:r w:rsidRPr="005972AD">
        <w:rPr>
          <w:rFonts w:ascii="Times New Roman" w:hAnsi="Times New Roman"/>
          <w:sz w:val="24"/>
          <w:szCs w:val="24"/>
        </w:rPr>
        <w:t xml:space="preserve"> </w:t>
      </w:r>
      <w:r w:rsidRPr="005972AD">
        <w:rPr>
          <w:rFonts w:ascii="Times New Roman" w:hAnsi="Times New Roman"/>
          <w:sz w:val="24"/>
          <w:szCs w:val="24"/>
          <w:lang w:val="en-US"/>
        </w:rPr>
        <w:t>PR</w:t>
      </w:r>
      <w:r w:rsidR="00EF7FFD" w:rsidRPr="005972AD">
        <w:rPr>
          <w:rFonts w:ascii="Times New Roman" w:hAnsi="Times New Roman"/>
          <w:color w:val="FF0000"/>
          <w:sz w:val="24"/>
          <w:szCs w:val="24"/>
        </w:rPr>
        <w:t xml:space="preserve"> </w:t>
      </w:r>
      <w:r w:rsidRPr="005972AD">
        <w:rPr>
          <w:rFonts w:ascii="Times New Roman" w:hAnsi="Times New Roman"/>
          <w:sz w:val="24"/>
          <w:szCs w:val="24"/>
        </w:rPr>
        <w:t>были лицемерными</w:t>
      </w:r>
      <w:r w:rsidRPr="00EF7FFD">
        <w:rPr>
          <w:rFonts w:ascii="Times New Roman" w:hAnsi="Times New Roman"/>
          <w:sz w:val="24"/>
          <w:szCs w:val="24"/>
        </w:rPr>
        <w:t xml:space="preserve"> и неискренними людьми. </w:t>
      </w:r>
      <w:r w:rsidR="00E7580A">
        <w:rPr>
          <w:rFonts w:ascii="Times New Roman" w:hAnsi="Times New Roman"/>
          <w:sz w:val="24"/>
          <w:szCs w:val="24"/>
        </w:rPr>
        <w:t>П</w:t>
      </w:r>
      <w:r w:rsidRPr="00EF7FFD">
        <w:rPr>
          <w:rFonts w:ascii="Times New Roman" w:hAnsi="Times New Roman"/>
          <w:sz w:val="24"/>
          <w:szCs w:val="24"/>
        </w:rPr>
        <w:t xml:space="preserve">ри создании </w:t>
      </w:r>
      <w:r w:rsidRPr="00EF7FFD">
        <w:rPr>
          <w:rFonts w:ascii="Times New Roman" w:hAnsi="Times New Roman"/>
          <w:sz w:val="24"/>
          <w:szCs w:val="24"/>
          <w:lang w:val="en-US"/>
        </w:rPr>
        <w:t>PR</w:t>
      </w:r>
      <w:r w:rsidRPr="00EF7FFD">
        <w:rPr>
          <w:rFonts w:ascii="Times New Roman" w:hAnsi="Times New Roman"/>
          <w:sz w:val="24"/>
          <w:szCs w:val="24"/>
        </w:rPr>
        <w:t>-технологий</w:t>
      </w:r>
      <w:r w:rsidR="00E7580A">
        <w:rPr>
          <w:rFonts w:ascii="Times New Roman" w:hAnsi="Times New Roman"/>
          <w:sz w:val="24"/>
          <w:szCs w:val="24"/>
        </w:rPr>
        <w:t xml:space="preserve"> они, разумеется, исходили из классового интереса и</w:t>
      </w:r>
      <w:r w:rsidRPr="00EF7FFD">
        <w:rPr>
          <w:rFonts w:ascii="Times New Roman" w:hAnsi="Times New Roman"/>
          <w:sz w:val="24"/>
          <w:szCs w:val="24"/>
        </w:rPr>
        <w:t xml:space="preserve"> акцентировали </w:t>
      </w:r>
      <w:r w:rsidRPr="00EF7FFD">
        <w:rPr>
          <w:rFonts w:ascii="Times New Roman" w:hAnsi="Times New Roman"/>
          <w:sz w:val="24"/>
          <w:szCs w:val="24"/>
        </w:rPr>
        <w:lastRenderedPageBreak/>
        <w:t xml:space="preserve">внимание на инструментальной функции </w:t>
      </w:r>
      <w:r w:rsidRPr="00EF7FFD">
        <w:rPr>
          <w:rFonts w:ascii="Times New Roman" w:hAnsi="Times New Roman"/>
          <w:sz w:val="24"/>
          <w:szCs w:val="24"/>
          <w:lang w:val="en-US"/>
        </w:rPr>
        <w:t>PR</w:t>
      </w:r>
      <w:r w:rsidRPr="00EF7FFD">
        <w:rPr>
          <w:rFonts w:ascii="Times New Roman" w:hAnsi="Times New Roman"/>
          <w:sz w:val="24"/>
          <w:szCs w:val="24"/>
        </w:rPr>
        <w:t>-деятельности, не давая себе труда осознать их общественное значение.</w:t>
      </w:r>
      <w:r w:rsidR="00EF7FFD">
        <w:rPr>
          <w:rFonts w:ascii="Times New Roman" w:hAnsi="Times New Roman"/>
          <w:sz w:val="24"/>
          <w:szCs w:val="24"/>
        </w:rPr>
        <w:t xml:space="preserve"> </w:t>
      </w:r>
    </w:p>
    <w:p w:rsidR="00AF31DA" w:rsidRPr="00EF7FFD" w:rsidRDefault="00AF31DA" w:rsidP="00EF7FFD">
      <w:pPr>
        <w:pStyle w:val="a8"/>
        <w:tabs>
          <w:tab w:val="left" w:pos="1985"/>
        </w:tabs>
        <w:spacing w:after="0" w:line="360" w:lineRule="auto"/>
        <w:ind w:left="0" w:firstLine="567"/>
        <w:jc w:val="both"/>
        <w:rPr>
          <w:rFonts w:ascii="Times New Roman" w:hAnsi="Times New Roman"/>
          <w:sz w:val="24"/>
          <w:szCs w:val="24"/>
        </w:rPr>
      </w:pPr>
      <w:r w:rsidRPr="00EF7FFD">
        <w:rPr>
          <w:rFonts w:ascii="Times New Roman" w:hAnsi="Times New Roman"/>
          <w:sz w:val="24"/>
          <w:szCs w:val="24"/>
        </w:rPr>
        <w:t xml:space="preserve">Известно, что </w:t>
      </w:r>
      <w:r w:rsidRPr="00EF7FFD">
        <w:rPr>
          <w:rFonts w:ascii="Times New Roman" w:hAnsi="Times New Roman"/>
          <w:sz w:val="24"/>
          <w:szCs w:val="24"/>
          <w:lang w:val="en-US"/>
        </w:rPr>
        <w:t>PR</w:t>
      </w:r>
      <w:r w:rsidRPr="00EF7FFD">
        <w:rPr>
          <w:rFonts w:ascii="Times New Roman" w:hAnsi="Times New Roman"/>
          <w:sz w:val="24"/>
          <w:szCs w:val="24"/>
        </w:rPr>
        <w:t>-технологии создаются в период жёсткого обострения конкуренции и классовой борьбы. И субъекты товарного мира формировали эти (манипулятивные) технологии как инструмент значительно более многогранного</w:t>
      </w:r>
      <w:r w:rsidR="00D0351B" w:rsidRPr="00EF7FFD">
        <w:rPr>
          <w:rFonts w:ascii="Times New Roman" w:hAnsi="Times New Roman"/>
          <w:sz w:val="24"/>
          <w:szCs w:val="24"/>
        </w:rPr>
        <w:t xml:space="preserve"> </w:t>
      </w:r>
      <w:r w:rsidRPr="00EF7FFD">
        <w:rPr>
          <w:rFonts w:ascii="Times New Roman" w:hAnsi="Times New Roman"/>
          <w:sz w:val="24"/>
          <w:szCs w:val="24"/>
        </w:rPr>
        <w:t>(чем прежде)</w:t>
      </w:r>
      <w:r w:rsidR="00D0351B" w:rsidRPr="00EF7FFD">
        <w:rPr>
          <w:rFonts w:ascii="Times New Roman" w:hAnsi="Times New Roman"/>
          <w:sz w:val="24"/>
          <w:szCs w:val="24"/>
        </w:rPr>
        <w:t xml:space="preserve"> </w:t>
      </w:r>
      <w:r w:rsidRPr="00EF7FFD">
        <w:rPr>
          <w:rFonts w:ascii="Times New Roman" w:hAnsi="Times New Roman"/>
          <w:sz w:val="24"/>
          <w:szCs w:val="24"/>
        </w:rPr>
        <w:t>использования человеческого потенциала.</w:t>
      </w:r>
      <w:r w:rsidR="00B35775" w:rsidRPr="00EF7FFD">
        <w:rPr>
          <w:rFonts w:ascii="Times New Roman" w:hAnsi="Times New Roman"/>
          <w:sz w:val="24"/>
          <w:szCs w:val="24"/>
        </w:rPr>
        <w:t xml:space="preserve"> </w:t>
      </w:r>
      <w:r w:rsidRPr="00EF7FFD">
        <w:rPr>
          <w:rFonts w:ascii="Times New Roman" w:hAnsi="Times New Roman"/>
          <w:sz w:val="24"/>
          <w:szCs w:val="24"/>
        </w:rPr>
        <w:t>Цель такого использования очевидна</w:t>
      </w:r>
      <w:r w:rsidR="00D0351B" w:rsidRPr="00EF7FFD">
        <w:rPr>
          <w:rFonts w:ascii="Times New Roman" w:hAnsi="Times New Roman"/>
          <w:sz w:val="24"/>
          <w:szCs w:val="24"/>
        </w:rPr>
        <w:t>: в экономич</w:t>
      </w:r>
      <w:r w:rsidR="00D0351B" w:rsidRPr="00694AB0">
        <w:rPr>
          <w:rFonts w:ascii="Times New Roman" w:hAnsi="Times New Roman"/>
          <w:sz w:val="24"/>
          <w:szCs w:val="24"/>
        </w:rPr>
        <w:t>еской сфере</w:t>
      </w:r>
      <w:r w:rsidRPr="00694AB0">
        <w:rPr>
          <w:rFonts w:ascii="Times New Roman" w:hAnsi="Times New Roman"/>
          <w:sz w:val="24"/>
          <w:szCs w:val="24"/>
        </w:rPr>
        <w:t xml:space="preserve"> – обеспечить сохранение и рост своих прибылей, а в политической – </w:t>
      </w:r>
      <w:r w:rsidR="00BF2687" w:rsidRPr="00694AB0">
        <w:rPr>
          <w:rFonts w:ascii="Times New Roman" w:hAnsi="Times New Roman"/>
          <w:sz w:val="24"/>
          <w:szCs w:val="24"/>
        </w:rPr>
        <w:t xml:space="preserve">эффективность </w:t>
      </w:r>
      <w:r w:rsidR="00B35775" w:rsidRPr="00694AB0">
        <w:rPr>
          <w:rFonts w:ascii="Times New Roman" w:hAnsi="Times New Roman"/>
          <w:sz w:val="24"/>
          <w:szCs w:val="24"/>
        </w:rPr>
        <w:t xml:space="preserve"> управления </w:t>
      </w:r>
      <w:r w:rsidR="00BF2687" w:rsidRPr="00694AB0">
        <w:rPr>
          <w:rFonts w:ascii="Times New Roman" w:hAnsi="Times New Roman"/>
          <w:sz w:val="24"/>
          <w:szCs w:val="24"/>
        </w:rPr>
        <w:t xml:space="preserve">человеческими </w:t>
      </w:r>
      <w:r w:rsidR="00B35775" w:rsidRPr="00694AB0">
        <w:rPr>
          <w:rFonts w:ascii="Times New Roman" w:hAnsi="Times New Roman"/>
          <w:sz w:val="24"/>
          <w:szCs w:val="24"/>
        </w:rPr>
        <w:t>ресурсами</w:t>
      </w:r>
      <w:r w:rsidRPr="00694AB0">
        <w:rPr>
          <w:rFonts w:ascii="Times New Roman" w:hAnsi="Times New Roman"/>
          <w:sz w:val="24"/>
          <w:szCs w:val="24"/>
        </w:rPr>
        <w:t>.</w:t>
      </w:r>
    </w:p>
    <w:p w:rsidR="00AF31DA" w:rsidRPr="00EF7FFD" w:rsidRDefault="00AF31DA" w:rsidP="00EF7FFD">
      <w:pPr>
        <w:tabs>
          <w:tab w:val="left" w:pos="1985"/>
        </w:tabs>
        <w:spacing w:line="360" w:lineRule="auto"/>
        <w:ind w:firstLine="567"/>
        <w:jc w:val="both"/>
      </w:pPr>
      <w:r w:rsidRPr="00EF7FFD">
        <w:t>Поскольку</w:t>
      </w:r>
      <w:r w:rsidR="00D0351B" w:rsidRPr="00EF7FFD">
        <w:t xml:space="preserve"> </w:t>
      </w:r>
      <w:r w:rsidRPr="00EF7FFD">
        <w:rPr>
          <w:lang w:val="en-US"/>
        </w:rPr>
        <w:t>PR</w:t>
      </w:r>
      <w:r w:rsidRPr="00EF7FFD">
        <w:t xml:space="preserve">-технологии созданы теми субъектами, которые стремятся сохранить товарно-денежные (внешние) отношения между людьми, постольку эти технологии </w:t>
      </w:r>
      <w:r w:rsidR="002376D5" w:rsidRPr="00EF7FFD">
        <w:t>не могут не содержать манипулятвных целей</w:t>
      </w:r>
      <w:r w:rsidRPr="00EF7FFD">
        <w:t>.</w:t>
      </w:r>
      <w:r w:rsidR="00BF2687" w:rsidRPr="00EF7FFD">
        <w:t xml:space="preserve"> Иначе говоря, субъекты рыночного общества, выстраивая отношения с целевой аудиторией, не могут не ориентироваться на приоритеты собственного утверждения и развития. А следовательно иные ориентиры </w:t>
      </w:r>
      <w:r w:rsidR="0042419B" w:rsidRPr="00EF7FFD">
        <w:t xml:space="preserve">формирования отношений с целевой аудиторией </w:t>
      </w:r>
      <w:r w:rsidR="00BF2687" w:rsidRPr="00EF7FFD">
        <w:t xml:space="preserve">могут только декларироваться </w:t>
      </w:r>
      <w:r w:rsidR="0042419B" w:rsidRPr="00EF7FFD">
        <w:t xml:space="preserve">в </w:t>
      </w:r>
      <w:r w:rsidR="00BF2687" w:rsidRPr="00EF7FFD">
        <w:t>ка</w:t>
      </w:r>
      <w:r w:rsidR="0042419B" w:rsidRPr="00EF7FFD">
        <w:t>честве</w:t>
      </w:r>
      <w:r w:rsidR="00BF2687" w:rsidRPr="00EF7FFD">
        <w:t xml:space="preserve"> ключевы</w:t>
      </w:r>
      <w:r w:rsidR="0042419B" w:rsidRPr="00EF7FFD">
        <w:t>х</w:t>
      </w:r>
      <w:r w:rsidR="00BF2687" w:rsidRPr="00EF7FFD">
        <w:t>,</w:t>
      </w:r>
      <w:r w:rsidR="0042419B" w:rsidRPr="00EF7FFD">
        <w:t xml:space="preserve"> оставаясь при этом второстепенными.</w:t>
      </w:r>
      <w:r w:rsidR="00BF2687" w:rsidRPr="00EF7FFD">
        <w:t xml:space="preserve"> </w:t>
      </w:r>
    </w:p>
    <w:p w:rsidR="00AF31DA" w:rsidRPr="00EF7FFD" w:rsidRDefault="00AF31DA" w:rsidP="00EF7FFD">
      <w:pPr>
        <w:tabs>
          <w:tab w:val="left" w:pos="1985"/>
        </w:tabs>
        <w:spacing w:line="360" w:lineRule="auto"/>
        <w:ind w:firstLine="567"/>
        <w:jc w:val="both"/>
      </w:pPr>
      <w:r w:rsidRPr="00EF7FFD">
        <w:t>Мы прекрасно понимаем, что в природе товарного мира коренится двойная мораль: в уставе любой коммерческой компании в качестве главн</w:t>
      </w:r>
      <w:r w:rsidRPr="00694AB0">
        <w:t>ой цели деятел</w:t>
      </w:r>
      <w:r w:rsidR="002376D5" w:rsidRPr="00694AB0">
        <w:t>ьности заявлена прибыль. Однако</w:t>
      </w:r>
      <w:r w:rsidR="0042419B" w:rsidRPr="00694AB0">
        <w:t xml:space="preserve"> </w:t>
      </w:r>
      <w:r w:rsidRPr="00694AB0">
        <w:rPr>
          <w:lang w:val="en-US"/>
        </w:rPr>
        <w:t>PR</w:t>
      </w:r>
      <w:r w:rsidRPr="00694AB0">
        <w:t xml:space="preserve">-служба организации декларирует для </w:t>
      </w:r>
      <w:r w:rsidR="00FC424E" w:rsidRPr="00694AB0">
        <w:t>своей</w:t>
      </w:r>
      <w:r w:rsidR="0042419B" w:rsidRPr="00694AB0">
        <w:t xml:space="preserve"> </w:t>
      </w:r>
      <w:r w:rsidR="00FC424E" w:rsidRPr="00694AB0">
        <w:t xml:space="preserve">общественности </w:t>
      </w:r>
      <w:r w:rsidRPr="00694AB0">
        <w:t xml:space="preserve">иные </w:t>
      </w:r>
      <w:r w:rsidR="00FC424E" w:rsidRPr="00694AB0">
        <w:t>цели деятельности,</w:t>
      </w:r>
      <w:r w:rsidR="0042419B" w:rsidRPr="00694AB0">
        <w:t xml:space="preserve"> </w:t>
      </w:r>
      <w:r w:rsidR="00FC424E" w:rsidRPr="00694AB0">
        <w:t xml:space="preserve">прежде всего, </w:t>
      </w:r>
      <w:r w:rsidRPr="00694AB0">
        <w:t>полезные для</w:t>
      </w:r>
      <w:r w:rsidR="00FC424E" w:rsidRPr="00694AB0">
        <w:t xml:space="preserve"> неё</w:t>
      </w:r>
      <w:r w:rsidRPr="00694AB0">
        <w:t>.</w:t>
      </w:r>
    </w:p>
    <w:p w:rsidR="00AF31DA" w:rsidRPr="00EF7FFD" w:rsidRDefault="00AF31DA" w:rsidP="00EF7FFD">
      <w:pPr>
        <w:tabs>
          <w:tab w:val="left" w:pos="1985"/>
        </w:tabs>
        <w:spacing w:line="360" w:lineRule="auto"/>
        <w:ind w:firstLine="567"/>
        <w:jc w:val="both"/>
      </w:pPr>
      <w:r w:rsidRPr="00EF7FFD">
        <w:t xml:space="preserve">При этом очень важно подчеркнуть, что </w:t>
      </w:r>
      <w:r w:rsidR="00FC424E" w:rsidRPr="00EF7FFD">
        <w:t>та стратегическая установка</w:t>
      </w:r>
      <w:r w:rsidR="003756D0" w:rsidRPr="00EF7FFD">
        <w:t xml:space="preserve"> профессиональной деятельности по связям с общественностью, которая обеспечивает успешный результат</w:t>
      </w:r>
      <w:r w:rsidR="00FC424E" w:rsidRPr="00EF7FFD">
        <w:t xml:space="preserve">, </w:t>
      </w:r>
      <w:r w:rsidRPr="00EF7FFD">
        <w:t>состоит</w:t>
      </w:r>
      <w:r w:rsidR="0042419B" w:rsidRPr="00EF7FFD">
        <w:t>, одновременно</w:t>
      </w:r>
      <w:r w:rsidR="0045271E" w:rsidRPr="00EF7FFD">
        <w:t>, и</w:t>
      </w:r>
      <w:r w:rsidRPr="00EF7FFD">
        <w:t xml:space="preserve"> в </w:t>
      </w:r>
      <w:r w:rsidR="00FC424E" w:rsidRPr="00EF7FFD">
        <w:t>доведении до сознания</w:t>
      </w:r>
      <w:r w:rsidRPr="00EF7FFD">
        <w:t xml:space="preserve"> целевой аудитории </w:t>
      </w:r>
      <w:r w:rsidR="00535906" w:rsidRPr="00EF7FFD">
        <w:rPr>
          <w:i/>
        </w:rPr>
        <w:t>значимого для н</w:t>
      </w:r>
      <w:r w:rsidR="0045271E" w:rsidRPr="00EF7FFD">
        <w:rPr>
          <w:i/>
        </w:rPr>
        <w:t>е</w:t>
      </w:r>
      <w:r w:rsidR="00535906" w:rsidRPr="00EF7FFD">
        <w:rPr>
          <w:i/>
        </w:rPr>
        <w:t>ё смысла</w:t>
      </w:r>
      <w:r w:rsidR="00535906" w:rsidRPr="00EF7FFD">
        <w:t xml:space="preserve"> </w:t>
      </w:r>
      <w:r w:rsidRPr="00EF7FFD">
        <w:t xml:space="preserve">деятельности организации (или личности), продвигаемой </w:t>
      </w:r>
      <w:r w:rsidR="003756D0" w:rsidRPr="00EF7FFD">
        <w:rPr>
          <w:lang w:val="en-US"/>
        </w:rPr>
        <w:t>PR</w:t>
      </w:r>
      <w:r w:rsidR="003756D0" w:rsidRPr="00EF7FFD">
        <w:t>-</w:t>
      </w:r>
      <w:r w:rsidRPr="00EF7FFD">
        <w:t>специалистом.</w:t>
      </w:r>
      <w:r w:rsidR="0045271E" w:rsidRPr="00EF7FFD">
        <w:t xml:space="preserve"> </w:t>
      </w:r>
      <w:r w:rsidR="003756D0" w:rsidRPr="00EF7FFD">
        <w:t>Таким образом, п</w:t>
      </w:r>
      <w:r w:rsidRPr="00EF7FFD">
        <w:t xml:space="preserve">оскольку в стратегии </w:t>
      </w:r>
      <w:r w:rsidRPr="00EF7FFD">
        <w:rPr>
          <w:lang w:val="en-US"/>
        </w:rPr>
        <w:t>PR</w:t>
      </w:r>
      <w:r w:rsidRPr="00EF7FFD">
        <w:t xml:space="preserve">-деятельности, наряду с манипулятивными целями содержится и просветительская функция (т.е. разъяснение </w:t>
      </w:r>
      <w:r w:rsidR="0045271E" w:rsidRPr="00EF7FFD">
        <w:t>полезной для общественности цели деятельности</w:t>
      </w:r>
      <w:r w:rsidRPr="00EF7FFD">
        <w:t xml:space="preserve">), постольку </w:t>
      </w:r>
      <w:r w:rsidRPr="00EF7FFD">
        <w:rPr>
          <w:lang w:val="en-US"/>
        </w:rPr>
        <w:t>PR</w:t>
      </w:r>
      <w:r w:rsidRPr="00EF7FFD">
        <w:t xml:space="preserve">-технологии сориентированы на раскрытие способностей </w:t>
      </w:r>
      <w:r w:rsidR="007E328D">
        <w:t xml:space="preserve">общественности  </w:t>
      </w:r>
      <w:r w:rsidRPr="00F200CE">
        <w:t>понимания</w:t>
      </w:r>
      <w:r w:rsidR="007E328D">
        <w:t xml:space="preserve"> </w:t>
      </w:r>
      <w:r w:rsidRPr="00EF7FFD">
        <w:t xml:space="preserve"> (в данном случае –</w:t>
      </w:r>
      <w:r w:rsidR="00B53176" w:rsidRPr="00EF7FFD">
        <w:t xml:space="preserve"> </w:t>
      </w:r>
      <w:r w:rsidRPr="00EF7FFD">
        <w:t xml:space="preserve">деятельности организации или личности). </w:t>
      </w:r>
    </w:p>
    <w:p w:rsidR="00AF31DA" w:rsidRPr="002B3384" w:rsidRDefault="00AF31DA" w:rsidP="00EF7FFD">
      <w:pPr>
        <w:pStyle w:val="a9"/>
        <w:tabs>
          <w:tab w:val="left" w:pos="1985"/>
        </w:tabs>
        <w:spacing w:before="0" w:beforeAutospacing="0" w:after="0" w:afterAutospacing="0" w:line="360" w:lineRule="auto"/>
        <w:ind w:firstLine="567"/>
        <w:jc w:val="both"/>
      </w:pPr>
      <w:r w:rsidRPr="009D6D10">
        <w:rPr>
          <w:rFonts w:eastAsia="Calibri"/>
          <w:lang w:eastAsia="en-US"/>
        </w:rPr>
        <w:t>Среди специалистов, профессионально занятых в деятельности по связям с</w:t>
      </w:r>
      <w:r w:rsidRPr="009D6D10">
        <w:t xml:space="preserve"> общественностью, уже созревает сознание своей миссии. Вот что пишет практикующий </w:t>
      </w:r>
      <w:r w:rsidRPr="009D6D10">
        <w:rPr>
          <w:lang w:val="en-US"/>
        </w:rPr>
        <w:t>PR</w:t>
      </w:r>
      <w:r w:rsidRPr="009D6D10">
        <w:t xml:space="preserve">-специалист Геннадий Шаталов: «PR-специалисты… должны не просто информировать широкую общественность о своей организации или ее услугах, они должны менять человека, </w:t>
      </w:r>
      <w:r w:rsidRPr="009D6D10">
        <w:lastRenderedPageBreak/>
        <w:t>как часть общества, вовлекая человека в процесс изменения общества… PR-специалисты – вы должны менять мир, а значит меняйте свои взгляды на события, людей, и на себя»</w:t>
      </w:r>
      <w:r w:rsidR="007E328D" w:rsidRPr="009D6D10">
        <w:rPr>
          <w:rStyle w:val="a7"/>
        </w:rPr>
        <w:footnoteReference w:id="17"/>
      </w:r>
      <w:r w:rsidRPr="009D6D10">
        <w:t>.</w:t>
      </w:r>
      <w:r w:rsidR="0045271E" w:rsidRPr="009D6D10">
        <w:t xml:space="preserve"> </w:t>
      </w:r>
    </w:p>
    <w:p w:rsidR="00AF31DA" w:rsidRPr="009D6D10" w:rsidRDefault="00AF31DA" w:rsidP="009D6D10">
      <w:pPr>
        <w:tabs>
          <w:tab w:val="left" w:pos="1985"/>
        </w:tabs>
        <w:spacing w:line="360" w:lineRule="auto"/>
        <w:ind w:firstLine="567"/>
        <w:jc w:val="both"/>
      </w:pPr>
      <w:r w:rsidRPr="00F02C88">
        <w:t xml:space="preserve">Здесь </w:t>
      </w:r>
      <w:r w:rsidR="004360A1" w:rsidRPr="00F02C88">
        <w:t>хотелось бы</w:t>
      </w:r>
      <w:r w:rsidR="004360A1">
        <w:t xml:space="preserve"> </w:t>
      </w:r>
      <w:r w:rsidRPr="009D6D10">
        <w:t xml:space="preserve">подчеркнуть, что </w:t>
      </w:r>
      <w:r w:rsidRPr="009D6D10">
        <w:rPr>
          <w:lang w:val="en-US"/>
        </w:rPr>
        <w:t>PR</w:t>
      </w:r>
      <w:r w:rsidRPr="009D6D10">
        <w:t xml:space="preserve">-деятельность сориентирована именно на стимулирование способностей сознания общества, так как </w:t>
      </w:r>
      <w:r w:rsidRPr="00694AB0">
        <w:t>в основе этой деятельности лежит принцип субъект-субъ</w:t>
      </w:r>
      <w:r w:rsidR="00311304" w:rsidRPr="00694AB0">
        <w:t>е</w:t>
      </w:r>
      <w:r w:rsidRPr="00694AB0">
        <w:t>ктных отношений с целевой ау</w:t>
      </w:r>
      <w:r w:rsidRPr="009D6D10">
        <w:t>диторией.</w:t>
      </w:r>
      <w:r w:rsidR="0045271E" w:rsidRPr="009D6D10">
        <w:t xml:space="preserve"> </w:t>
      </w:r>
      <w:r w:rsidRPr="009D6D10">
        <w:t>Субъ</w:t>
      </w:r>
      <w:r w:rsidR="00311304" w:rsidRPr="009D6D10">
        <w:t>е</w:t>
      </w:r>
      <w:r w:rsidRPr="009D6D10">
        <w:t>кт-субъектные отношения, как известно, изначально предполагают такое обращение к человеку, при котором с необходимостью учитывается его свобода воли, сознание и мотивы поведения. В отличие, скажем, от деятельности рекламиста, в которой, безусловно, преобладают субъект-объ</w:t>
      </w:r>
      <w:r w:rsidR="009D6D10" w:rsidRPr="009D6D10">
        <w:t>е</w:t>
      </w:r>
      <w:r w:rsidRPr="009D6D10">
        <w:t>ктные отношения с целевой аудиторией. Рекламист обращается к потребителю именно как к объекту, которого необходимо побудить к определённому поведению (покупке рекламируемого товара).</w:t>
      </w:r>
    </w:p>
    <w:p w:rsidR="00AF31DA" w:rsidRPr="009D6D10" w:rsidRDefault="00AF31DA" w:rsidP="009D6D10">
      <w:pPr>
        <w:tabs>
          <w:tab w:val="left" w:pos="1985"/>
        </w:tabs>
        <w:spacing w:line="360" w:lineRule="auto"/>
        <w:ind w:firstLine="567"/>
        <w:jc w:val="both"/>
      </w:pPr>
      <w:r w:rsidRPr="009D6D10">
        <w:t xml:space="preserve">Принимая во внимание, что </w:t>
      </w:r>
      <w:r w:rsidRPr="009D6D10">
        <w:rPr>
          <w:lang w:val="en-US"/>
        </w:rPr>
        <w:t>PR</w:t>
      </w:r>
      <w:r w:rsidRPr="009D6D10">
        <w:t>-деятельности присуща функция, стимулирующая способность к пониманию и что эта функция основывается на диалоговом, субъ</w:t>
      </w:r>
      <w:r w:rsidR="00311304" w:rsidRPr="009D6D10">
        <w:t>е</w:t>
      </w:r>
      <w:r w:rsidRPr="009D6D10">
        <w:t xml:space="preserve">кт-субъектном принципе отношений с целевой аудиторией,  </w:t>
      </w:r>
      <w:r w:rsidRPr="00F02C88">
        <w:t>попыта</w:t>
      </w:r>
      <w:r w:rsidR="00694AB0" w:rsidRPr="00F02C88">
        <w:t>емся</w:t>
      </w:r>
      <w:r w:rsidRPr="00F02C88">
        <w:t xml:space="preserve"> резюмировать сказанное ранее </w:t>
      </w:r>
      <w:r w:rsidR="00694AB0" w:rsidRPr="00F02C88">
        <w:rPr>
          <w:color w:val="FF0000"/>
        </w:rPr>
        <w:t xml:space="preserve"> </w:t>
      </w:r>
      <w:r w:rsidR="00694AB0" w:rsidRPr="00F02C88">
        <w:t>в основном тезисе статьи</w:t>
      </w:r>
      <w:r w:rsidRPr="00F02C88">
        <w:t>.</w:t>
      </w:r>
      <w:r w:rsidRPr="009D6D10">
        <w:t xml:space="preserve"> </w:t>
      </w:r>
    </w:p>
    <w:p w:rsidR="00AF31DA" w:rsidRPr="009D6D10" w:rsidRDefault="00AF31DA" w:rsidP="009D6D10">
      <w:pPr>
        <w:tabs>
          <w:tab w:val="left" w:pos="1985"/>
        </w:tabs>
        <w:spacing w:line="360" w:lineRule="auto"/>
        <w:ind w:firstLine="567"/>
        <w:jc w:val="both"/>
      </w:pPr>
      <w:r w:rsidRPr="00BA36ED">
        <w:t xml:space="preserve">Сама природа </w:t>
      </w:r>
      <w:r w:rsidRPr="00BA36ED">
        <w:rPr>
          <w:lang w:val="en-US"/>
        </w:rPr>
        <w:t>PR</w:t>
      </w:r>
      <w:r w:rsidRPr="00BA36ED">
        <w:t>-деятельности сориентирована на формирование предпосылок субъектности общества.</w:t>
      </w:r>
      <w:r w:rsidRPr="009D6D10">
        <w:t xml:space="preserve"> </w:t>
      </w:r>
    </w:p>
    <w:p w:rsidR="00AF31DA" w:rsidRPr="009D6D10" w:rsidRDefault="00AF31DA" w:rsidP="009D6D10">
      <w:pPr>
        <w:tabs>
          <w:tab w:val="left" w:pos="1985"/>
        </w:tabs>
        <w:spacing w:line="360" w:lineRule="auto"/>
        <w:ind w:firstLine="567"/>
        <w:jc w:val="both"/>
      </w:pPr>
      <w:r w:rsidRPr="009D6D10">
        <w:t xml:space="preserve">А если смотреть на историю с точки зрения будущего (именно эта позиция </w:t>
      </w:r>
      <w:r w:rsidRPr="00694AB0">
        <w:t>обоснована</w:t>
      </w:r>
      <w:r w:rsidRPr="009D6D10">
        <w:t xml:space="preserve"> </w:t>
      </w:r>
      <w:r w:rsidR="003F2DF7" w:rsidRPr="009D6D10">
        <w:t>В.А</w:t>
      </w:r>
      <w:r w:rsidR="009D6D10" w:rsidRPr="009D6D10">
        <w:t>. </w:t>
      </w:r>
      <w:r w:rsidR="003F2DF7" w:rsidRPr="009D6D10">
        <w:t>Вазюлиным</w:t>
      </w:r>
      <w:r w:rsidR="004D4F3A" w:rsidRPr="009D6D10">
        <w:t xml:space="preserve"> </w:t>
      </w:r>
      <w:r w:rsidRPr="009D6D10">
        <w:t>в логико-исторической методологии исследования общества), общество, как органически развивающееся целое – не может не быть субъектным, т.е., осознанно полагающим и технологично достигающим своих целей.</w:t>
      </w:r>
      <w:r w:rsidR="009D6D10">
        <w:t xml:space="preserve"> </w:t>
      </w:r>
    </w:p>
    <w:p w:rsidR="00AF31DA" w:rsidRPr="009D6D10" w:rsidRDefault="00AF31DA" w:rsidP="009D6D10">
      <w:pPr>
        <w:tabs>
          <w:tab w:val="left" w:pos="1985"/>
        </w:tabs>
        <w:spacing w:line="360" w:lineRule="auto"/>
        <w:ind w:firstLine="567"/>
        <w:jc w:val="both"/>
      </w:pPr>
      <w:r w:rsidRPr="009D6D10">
        <w:t xml:space="preserve">На что ещё следует обратить внимание с точки зрения </w:t>
      </w:r>
      <w:r w:rsidR="003F2DF7" w:rsidRPr="009D6D10">
        <w:t xml:space="preserve">формирования </w:t>
      </w:r>
      <w:r w:rsidRPr="009D6D10">
        <w:t>будущего</w:t>
      </w:r>
      <w:r w:rsidR="003F2DF7" w:rsidRPr="009D6D10">
        <w:t xml:space="preserve"> </w:t>
      </w:r>
      <w:r w:rsidR="009954B8" w:rsidRPr="009954B8">
        <w:t>субъекта социальных преобразований?</w:t>
      </w:r>
    </w:p>
    <w:p w:rsidR="00AF31DA" w:rsidRPr="009D6D10" w:rsidRDefault="009954B8" w:rsidP="009D6D10">
      <w:pPr>
        <w:tabs>
          <w:tab w:val="left" w:pos="1985"/>
        </w:tabs>
        <w:spacing w:line="360" w:lineRule="auto"/>
        <w:ind w:firstLine="567"/>
        <w:jc w:val="both"/>
      </w:pPr>
      <w:r w:rsidRPr="009954B8">
        <w:t xml:space="preserve">Существует с недавнего времени, и многим уже известная технология – </w:t>
      </w:r>
      <w:r w:rsidRPr="009954B8">
        <w:rPr>
          <w:b/>
        </w:rPr>
        <w:t>краудсорсинг</w:t>
      </w:r>
      <w:r w:rsidRPr="009954B8">
        <w:t>.</w:t>
      </w:r>
    </w:p>
    <w:p w:rsidR="00AF31DA" w:rsidRPr="009D6D10" w:rsidRDefault="00AF31DA" w:rsidP="009D6D10">
      <w:pPr>
        <w:tabs>
          <w:tab w:val="left" w:pos="1985"/>
        </w:tabs>
        <w:spacing w:line="360" w:lineRule="auto"/>
        <w:ind w:firstLine="567"/>
        <w:jc w:val="both"/>
      </w:pPr>
      <w:r w:rsidRPr="009D6D10">
        <w:t xml:space="preserve">Крауд-сорсинг (крауд-фандинг, крауд-инвестинг) </w:t>
      </w:r>
      <w:r w:rsidR="00311304" w:rsidRPr="009D6D10">
        <w:t>(</w:t>
      </w:r>
      <w:r w:rsidR="00F02C88">
        <w:t xml:space="preserve">англ. </w:t>
      </w:r>
      <w:r w:rsidR="00F02C88" w:rsidRPr="003A762E">
        <w:rPr>
          <w:bCs/>
        </w:rPr>
        <w:t>crowdsourcing</w:t>
      </w:r>
      <w:r w:rsidR="00F02C88" w:rsidRPr="003A762E">
        <w:t>,</w:t>
      </w:r>
      <w:r w:rsidR="00F02C88">
        <w:t xml:space="preserve"> crowd — «толпа» и sourcing — «использование ресурсов»</w:t>
      </w:r>
      <w:bookmarkStart w:id="0" w:name="_GoBack"/>
      <w:bookmarkEnd w:id="0"/>
      <w:r w:rsidR="00311304" w:rsidRPr="009D6D10">
        <w:t xml:space="preserve">) </w:t>
      </w:r>
      <w:r w:rsidR="00FC5658" w:rsidRPr="009D6D10">
        <w:t>–</w:t>
      </w:r>
      <w:r w:rsidRPr="009D6D10">
        <w:t xml:space="preserve"> современная технология использования </w:t>
      </w:r>
      <w:r w:rsidRPr="00BA36ED">
        <w:t>всеобщего труда, в котором по инициативе некоего субъекта управления участвуют миллионы</w:t>
      </w:r>
      <w:r w:rsidRPr="009D6D10">
        <w:t xml:space="preserve"> субъектов интеллектуальной деятельности, чьи усилия интегрируются для осуществления какого-либо проекта.</w:t>
      </w:r>
    </w:p>
    <w:p w:rsidR="00AF31DA" w:rsidRPr="009D6D10" w:rsidRDefault="00AF31DA" w:rsidP="009D6D10">
      <w:pPr>
        <w:tabs>
          <w:tab w:val="left" w:pos="1985"/>
        </w:tabs>
        <w:spacing w:line="360" w:lineRule="auto"/>
        <w:ind w:firstLine="567"/>
        <w:jc w:val="both"/>
      </w:pPr>
      <w:r w:rsidRPr="009D6D10">
        <w:t>Ясно, что сегодня технологии краудсорсинга иллюстрируют новую возможность развития современного капитализма, в рамках которой становится возможной эксплуатация живого труда как практи</w:t>
      </w:r>
      <w:r w:rsidR="00E62099" w:rsidRPr="009D6D10">
        <w:t>чески бесплатной рабочей силы.</w:t>
      </w:r>
    </w:p>
    <w:p w:rsidR="00E62099" w:rsidRPr="00BA36ED" w:rsidRDefault="00E62099" w:rsidP="00AF31DA">
      <w:pPr>
        <w:tabs>
          <w:tab w:val="left" w:pos="1985"/>
        </w:tabs>
        <w:spacing w:line="360" w:lineRule="auto"/>
        <w:ind w:firstLine="709"/>
        <w:jc w:val="both"/>
      </w:pPr>
      <w:r w:rsidRPr="00B57C79">
        <w:lastRenderedPageBreak/>
        <w:t xml:space="preserve">Только ленивый сегодня не говорит, что капитализм меняет свои формы. Изменение </w:t>
      </w:r>
      <w:r w:rsidRPr="00BA36ED">
        <w:t>специфики социальных отношений капиталистического общества связано с формированием и развитием товара рабочая сила. На известном этапе капитализм дисциплинировал рабочий класс, сформировал в нём способность к организованным совместным действиям.</w:t>
      </w:r>
    </w:p>
    <w:p w:rsidR="00517287" w:rsidRPr="00B57C79" w:rsidRDefault="00E62099" w:rsidP="00B57C79">
      <w:pPr>
        <w:tabs>
          <w:tab w:val="left" w:pos="1985"/>
        </w:tabs>
        <w:spacing w:line="360" w:lineRule="auto"/>
        <w:ind w:firstLine="567"/>
        <w:jc w:val="both"/>
      </w:pPr>
      <w:r w:rsidRPr="00BA36ED">
        <w:t xml:space="preserve">В настоящее время он вынужден обеспечивать некоторую свободу </w:t>
      </w:r>
      <w:r w:rsidR="00515141" w:rsidRPr="00BA36ED">
        <w:t xml:space="preserve">для интеллектуальной творческой деятельности значительной части наёмных работников. В соответствии с содержанием деятельности меняется и форма отношения </w:t>
      </w:r>
      <w:r w:rsidR="002C044D" w:rsidRPr="00BA36ED">
        <w:t>труда и капитала</w:t>
      </w:r>
      <w:r w:rsidR="00D65865" w:rsidRPr="00BA36ED">
        <w:t xml:space="preserve"> (форма производственных отношений).</w:t>
      </w:r>
      <w:r w:rsidR="00B53176" w:rsidRPr="00BA36ED">
        <w:t xml:space="preserve"> </w:t>
      </w:r>
      <w:r w:rsidR="00D65865" w:rsidRPr="00BA36ED">
        <w:t>Таким образом</w:t>
      </w:r>
      <w:r w:rsidR="00E70353" w:rsidRPr="00BA36ED">
        <w:t>, современная практика под</w:t>
      </w:r>
      <w:r w:rsidR="00D11046" w:rsidRPr="00BA36ED">
        <w:t xml:space="preserve">тверждает классическое </w:t>
      </w:r>
      <w:r w:rsidR="00D65865" w:rsidRPr="00BA36ED">
        <w:t xml:space="preserve">марксистское </w:t>
      </w:r>
      <w:r w:rsidR="00D11046" w:rsidRPr="00BA36ED">
        <w:t>положение</w:t>
      </w:r>
      <w:r w:rsidR="00E70353" w:rsidRPr="00BA36ED">
        <w:t>: с развитием производительных сил, развивают</w:t>
      </w:r>
      <w:r w:rsidR="00D65865" w:rsidRPr="00BA36ED">
        <w:t>ся и производственные отношения, появля</w:t>
      </w:r>
      <w:r w:rsidR="003A762E">
        <w:t>ю</w:t>
      </w:r>
      <w:r w:rsidR="00D65865" w:rsidRPr="00BA36ED">
        <w:t>тся их нов</w:t>
      </w:r>
      <w:r w:rsidR="003A762E">
        <w:t>ые</w:t>
      </w:r>
      <w:r w:rsidR="00D65865" w:rsidRPr="00BA36ED">
        <w:t xml:space="preserve"> </w:t>
      </w:r>
      <w:r w:rsidR="003A762E">
        <w:t>формы</w:t>
      </w:r>
      <w:r w:rsidR="00D65865" w:rsidRPr="00BA36ED">
        <w:t>.</w:t>
      </w:r>
      <w:r w:rsidR="00FC5658" w:rsidRPr="00BA36ED">
        <w:t xml:space="preserve"> </w:t>
      </w:r>
      <w:r w:rsidR="00D11046" w:rsidRPr="00BA36ED">
        <w:t>Р</w:t>
      </w:r>
      <w:r w:rsidR="00D11046" w:rsidRPr="00B57C79">
        <w:t>азработчики и исполнители проектов в формате краудсорсинга за участие в этом общественном «производстве» довольствуются либо символическим вознаграждением, либо не требуют платы и вовсе.</w:t>
      </w:r>
      <w:r w:rsidR="000538DD" w:rsidRPr="00B57C79">
        <w:t xml:space="preserve"> Таким образом, производственные функции капиталистического предприятия выполняются добровольцами, которые гарантированно обнаруживают себя, как только в мировой сети появляется информация о проектах, позволяющих реализовать и развить их творческий потенциал. </w:t>
      </w:r>
      <w:r w:rsidR="002C044D" w:rsidRPr="00B57C79">
        <w:t>Иначе говоря</w:t>
      </w:r>
      <w:r w:rsidR="000538DD" w:rsidRPr="00B57C79">
        <w:t>, такой ресурс, как рабочая сила</w:t>
      </w:r>
      <w:r w:rsidR="00311304" w:rsidRPr="00B57C79">
        <w:t>,</w:t>
      </w:r>
      <w:r w:rsidR="000538DD" w:rsidRPr="00B57C79">
        <w:t xml:space="preserve"> изыскивается из неопределённого круга лиц</w:t>
      </w:r>
      <w:r w:rsidR="002C044D" w:rsidRPr="00B57C79">
        <w:t>, мотивированных к творческой самореализации. Понятно, что они могут находиться в разных регионах планеты и координировать свою деятельность с помощью информационных технологий.</w:t>
      </w:r>
    </w:p>
    <w:p w:rsidR="00880373" w:rsidRPr="00B57C79" w:rsidRDefault="00517287" w:rsidP="00B57C79">
      <w:pPr>
        <w:tabs>
          <w:tab w:val="left" w:pos="1985"/>
        </w:tabs>
        <w:spacing w:line="360" w:lineRule="auto"/>
        <w:ind w:firstLine="567"/>
        <w:jc w:val="both"/>
        <w:rPr>
          <w:rFonts w:eastAsia="Calibri"/>
          <w:lang w:eastAsia="en-US"/>
        </w:rPr>
      </w:pPr>
      <w:r w:rsidRPr="00B57C79">
        <w:t>Технологии краудсорсинга ш</w:t>
      </w:r>
      <w:r w:rsidRPr="00B57C79">
        <w:rPr>
          <w:rFonts w:eastAsia="Calibri"/>
          <w:lang w:eastAsia="en-US"/>
        </w:rPr>
        <w:t>ироко применяется в интернет-бизнес-технологиях. Богатейшие люди планеты (</w:t>
      </w:r>
      <w:r w:rsidR="00B05247" w:rsidRPr="00B57C79">
        <w:rPr>
          <w:rFonts w:eastAsia="Calibri"/>
          <w:lang w:eastAsia="en-US"/>
        </w:rPr>
        <w:t xml:space="preserve">как </w:t>
      </w:r>
      <w:r w:rsidRPr="00B57C79">
        <w:rPr>
          <w:rFonts w:eastAsia="Calibri"/>
          <w:lang w:eastAsia="en-US"/>
        </w:rPr>
        <w:t>Бил</w:t>
      </w:r>
      <w:r w:rsidR="00B05247" w:rsidRPr="00B57C79">
        <w:rPr>
          <w:rFonts w:eastAsia="Calibri"/>
          <w:lang w:eastAsia="en-US"/>
        </w:rPr>
        <w:t>л</w:t>
      </w:r>
      <w:r w:rsidRPr="00B57C79">
        <w:rPr>
          <w:rFonts w:eastAsia="Calibri"/>
          <w:lang w:eastAsia="en-US"/>
        </w:rPr>
        <w:t xml:space="preserve"> Гейтс</w:t>
      </w:r>
      <w:r w:rsidR="00B05247" w:rsidRPr="00B57C79">
        <w:rPr>
          <w:rFonts w:eastAsia="Calibri"/>
          <w:lang w:eastAsia="en-US"/>
        </w:rPr>
        <w:t>, к примеру</w:t>
      </w:r>
      <w:r w:rsidRPr="00B57C79">
        <w:rPr>
          <w:rFonts w:eastAsia="Calibri"/>
          <w:lang w:eastAsia="en-US"/>
        </w:rPr>
        <w:t>) использовали этот инновационный принцип в организации своего предприятия с расчётом н</w:t>
      </w:r>
      <w:r w:rsidR="00880373" w:rsidRPr="00B57C79">
        <w:rPr>
          <w:rFonts w:eastAsia="Calibri"/>
          <w:lang w:eastAsia="en-US"/>
        </w:rPr>
        <w:t>а творческие мотивации участников</w:t>
      </w:r>
      <w:r w:rsidRPr="00B57C79">
        <w:rPr>
          <w:rFonts w:eastAsia="Calibri"/>
          <w:lang w:eastAsia="en-US"/>
        </w:rPr>
        <w:t xml:space="preserve"> проекта</w:t>
      </w:r>
      <w:r w:rsidR="00880373" w:rsidRPr="00B57C79">
        <w:rPr>
          <w:rFonts w:eastAsia="Calibri"/>
          <w:lang w:eastAsia="en-US"/>
        </w:rPr>
        <w:t>, на их стремление увидеть свои идеи воплощёнными.</w:t>
      </w:r>
      <w:r w:rsidR="00B57C79">
        <w:rPr>
          <w:rFonts w:eastAsia="Calibri"/>
          <w:lang w:eastAsia="en-US"/>
        </w:rPr>
        <w:t xml:space="preserve"> </w:t>
      </w:r>
    </w:p>
    <w:p w:rsidR="008567AD" w:rsidRPr="00BA36ED" w:rsidRDefault="00880373" w:rsidP="008567AD">
      <w:pPr>
        <w:tabs>
          <w:tab w:val="left" w:pos="1985"/>
        </w:tabs>
        <w:spacing w:line="360" w:lineRule="auto"/>
        <w:ind w:firstLine="709"/>
        <w:jc w:val="both"/>
      </w:pPr>
      <w:r w:rsidRPr="00F02C88">
        <w:t>В этой связи</w:t>
      </w:r>
      <w:r w:rsidRPr="00B57C79">
        <w:t xml:space="preserve"> </w:t>
      </w:r>
      <w:r w:rsidR="003F2DF7" w:rsidRPr="00B57C79">
        <w:t>уже в сегодняшней повестке дня может быть поставлен</w:t>
      </w:r>
      <w:r w:rsidRPr="00B57C79">
        <w:t xml:space="preserve"> вопрос о решении обществе</w:t>
      </w:r>
      <w:r w:rsidR="00B3532B" w:rsidRPr="00B57C79">
        <w:t>нно значимой задачи – вопрос о достижении</w:t>
      </w:r>
      <w:r w:rsidRPr="00B57C79">
        <w:t xml:space="preserve"> понимания силами множества </w:t>
      </w:r>
      <w:hyperlink r:id="rId8" w:tooltip="Волонтёрство" w:history="1">
        <w:r w:rsidRPr="00B57C79">
          <w:t>добровольцев</w:t>
        </w:r>
      </w:hyperlink>
      <w:r w:rsidRPr="00B57C79">
        <w:t xml:space="preserve"> положительных перспектив альтернативного товарному миру будущего. Принимая во внимание</w:t>
      </w:r>
      <w:r w:rsidR="00F85412" w:rsidRPr="00B57C79">
        <w:t xml:space="preserve"> глобальные масштабы этих перспектив, следует учесть, что в соответствии со спецификой технологий краудсорсинга, масштабная работа разбивается на мелкие части (модули). Как утверждал один из видных представителей современного тайм</w:t>
      </w:r>
      <w:r w:rsidR="00B3532B" w:rsidRPr="00B57C79">
        <w:t>-</w:t>
      </w:r>
      <w:r w:rsidR="00F85412" w:rsidRPr="00B57C79">
        <w:t>менеджмента, Глеб Архангельский, если хочешь съесть слона, - раздели его на бифштексы.</w:t>
      </w:r>
      <w:r w:rsidR="008567AD" w:rsidRPr="008567AD">
        <w:rPr>
          <w:highlight w:val="cyan"/>
        </w:rPr>
        <w:t xml:space="preserve"> </w:t>
      </w:r>
      <w:r w:rsidR="008567AD" w:rsidRPr="00BA36ED">
        <w:t>Каждый съеденный бифштекс будет все больше и больше приближать вас к заветной цели</w:t>
      </w:r>
      <w:r w:rsidR="008567AD" w:rsidRPr="00BA36ED">
        <w:rPr>
          <w:rStyle w:val="a7"/>
        </w:rPr>
        <w:footnoteReference w:id="18"/>
      </w:r>
      <w:r w:rsidR="008567AD" w:rsidRPr="00BA36ED">
        <w:t>.</w:t>
      </w:r>
    </w:p>
    <w:p w:rsidR="004A6E9E" w:rsidRDefault="008567AD" w:rsidP="008567AD">
      <w:pPr>
        <w:tabs>
          <w:tab w:val="left" w:pos="1985"/>
        </w:tabs>
        <w:spacing w:line="360" w:lineRule="auto"/>
        <w:ind w:firstLine="709"/>
        <w:jc w:val="both"/>
      </w:pPr>
      <w:r w:rsidRPr="00BA36ED">
        <w:lastRenderedPageBreak/>
        <w:t>Подводя краткий итог сказанному, хотелось бы отметить следующее. Актуальность формирования предпосылок субъекта социальных преобразований особо высвечивается в таком рассмотрении современной эпохи, которое задаётся логико-исторической методологией В.А.</w:t>
      </w:r>
      <w:r w:rsidR="008547FD" w:rsidRPr="00BA36ED">
        <w:t> </w:t>
      </w:r>
      <w:r w:rsidRPr="00BA36ED">
        <w:t xml:space="preserve">Вазюлина. Его ученики и последователи, в меру своих сил, стремятся целенаправленно воздействовать на формирование </w:t>
      </w:r>
      <w:r w:rsidRPr="006E1493">
        <w:t>этих предпосылок.</w:t>
      </w:r>
      <w:r w:rsidRPr="00BA36ED">
        <w:t xml:space="preserve"> Кроме этого, некоторые современные тенденции развития общества создают небывалые прежде условия появления и становления предпосылок субъекта социальных преобразований. И они, эти условия, являются для нас вызовом современной эпохи. Ответ на это вызов зависит не только от наших способностей, но и от меры нашей нравственной ответственности перед человечеством и меры нашего мировоззренческого оптимизма.</w:t>
      </w:r>
      <w:r w:rsidRPr="008567AD">
        <w:t xml:space="preserve"> </w:t>
      </w:r>
    </w:p>
    <w:p w:rsidR="006E1493" w:rsidRDefault="006E1493">
      <w:pPr>
        <w:tabs>
          <w:tab w:val="left" w:pos="1985"/>
        </w:tabs>
        <w:spacing w:line="360" w:lineRule="auto"/>
        <w:ind w:firstLine="567"/>
        <w:jc w:val="both"/>
      </w:pPr>
    </w:p>
    <w:sectPr w:rsidR="006E1493" w:rsidSect="009B789E">
      <w:footerReference w:type="default" r:id="rId9"/>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0D09" w:rsidRDefault="00750D09" w:rsidP="00AF31DA">
      <w:r>
        <w:separator/>
      </w:r>
    </w:p>
  </w:endnote>
  <w:endnote w:type="continuationSeparator" w:id="1">
    <w:p w:rsidR="00750D09" w:rsidRDefault="00750D09" w:rsidP="00AF31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5D9" w:rsidRDefault="00DA25D9">
    <w:pPr>
      <w:pStyle w:val="a3"/>
      <w:jc w:val="right"/>
    </w:pPr>
    <w:fldSimple w:instr=" PAGE   \* MERGEFORMAT ">
      <w:r w:rsidR="00F51D51">
        <w:rPr>
          <w:noProof/>
        </w:rPr>
        <w:t>11</w:t>
      </w:r>
    </w:fldSimple>
  </w:p>
  <w:p w:rsidR="00DA25D9" w:rsidRDefault="00DA25D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0D09" w:rsidRDefault="00750D09" w:rsidP="00AF31DA">
      <w:r>
        <w:separator/>
      </w:r>
    </w:p>
  </w:footnote>
  <w:footnote w:type="continuationSeparator" w:id="1">
    <w:p w:rsidR="00750D09" w:rsidRDefault="00750D09" w:rsidP="00AF31DA">
      <w:r>
        <w:continuationSeparator/>
      </w:r>
    </w:p>
  </w:footnote>
  <w:footnote w:id="2">
    <w:p w:rsidR="00DA25D9" w:rsidRDefault="00DA25D9">
      <w:pPr>
        <w:pStyle w:val="a5"/>
      </w:pPr>
      <w:r>
        <w:rPr>
          <w:rStyle w:val="a7"/>
        </w:rPr>
        <w:footnoteRef/>
      </w:r>
      <w:r>
        <w:t xml:space="preserve"> </w:t>
      </w:r>
      <w:r w:rsidRPr="00C15941">
        <w:rPr>
          <w:color w:val="000000"/>
        </w:rPr>
        <w:t>Вазюлин</w:t>
      </w:r>
      <w:r>
        <w:rPr>
          <w:color w:val="000000"/>
        </w:rPr>
        <w:t> </w:t>
      </w:r>
      <w:r w:rsidRPr="00C15941">
        <w:rPr>
          <w:color w:val="000000"/>
        </w:rPr>
        <w:t>В.А. Еще раз о диалектическом снятии марксизма/Марксизм и современность, 2006, № 1–2.</w:t>
      </w:r>
    </w:p>
  </w:footnote>
  <w:footnote w:id="3">
    <w:p w:rsidR="00DA25D9" w:rsidRDefault="00DA25D9" w:rsidP="008B6733">
      <w:pPr>
        <w:pStyle w:val="1"/>
        <w:spacing w:before="0" w:beforeAutospacing="0" w:after="0" w:afterAutospacing="0"/>
        <w:jc w:val="both"/>
      </w:pPr>
      <w:r w:rsidRPr="00D45743">
        <w:rPr>
          <w:rStyle w:val="a7"/>
          <w:b w:val="0"/>
          <w:sz w:val="20"/>
          <w:szCs w:val="20"/>
        </w:rPr>
        <w:footnoteRef/>
      </w:r>
      <w:r w:rsidRPr="00D45743">
        <w:rPr>
          <w:b w:val="0"/>
          <w:sz w:val="20"/>
          <w:szCs w:val="20"/>
        </w:rPr>
        <w:t xml:space="preserve"> </w:t>
      </w:r>
      <w:r w:rsidRPr="00D45743">
        <w:rPr>
          <w:b w:val="0"/>
          <w:color w:val="000000"/>
          <w:sz w:val="20"/>
          <w:szCs w:val="20"/>
        </w:rPr>
        <w:t>К. Маркс и Ф.Энгельс, Соч., т. 13, стр. 8.</w:t>
      </w:r>
    </w:p>
  </w:footnote>
  <w:footnote w:id="4">
    <w:p w:rsidR="00DA25D9" w:rsidRPr="001F0E8A" w:rsidRDefault="00DA25D9" w:rsidP="00314F36">
      <w:pPr>
        <w:pStyle w:val="a5"/>
        <w:rPr>
          <w:color w:val="000000"/>
        </w:rPr>
      </w:pPr>
      <w:r>
        <w:rPr>
          <w:rStyle w:val="a7"/>
        </w:rPr>
        <w:footnoteRef/>
      </w:r>
      <w:r w:rsidRPr="001F0E8A">
        <w:rPr>
          <w:rStyle w:val="a7"/>
        </w:rPr>
        <w:t xml:space="preserve"> </w:t>
      </w:r>
      <w:r w:rsidRPr="001F0E8A">
        <w:rPr>
          <w:color w:val="000000"/>
        </w:rPr>
        <w:t>Барулин B.C. Социальная философия. - М., 1993 ,</w:t>
      </w:r>
      <w:r>
        <w:rPr>
          <w:color w:val="000000"/>
        </w:rPr>
        <w:t xml:space="preserve"> </w:t>
      </w:r>
      <w:r w:rsidRPr="001F0E8A">
        <w:rPr>
          <w:color w:val="000000"/>
        </w:rPr>
        <w:t>Соколов С.В. Социальная философия. - М., 2003</w:t>
      </w:r>
      <w:r>
        <w:rPr>
          <w:color w:val="000000"/>
        </w:rPr>
        <w:t xml:space="preserve">, </w:t>
      </w:r>
      <w:r w:rsidRPr="001F0E8A">
        <w:rPr>
          <w:color w:val="000000"/>
        </w:rPr>
        <w:t xml:space="preserve"> Штомпка П. </w:t>
      </w:r>
      <w:hyperlink r:id="rId1" w:history="1">
        <w:r w:rsidRPr="001F0E8A">
          <w:rPr>
            <w:color w:val="000000"/>
          </w:rPr>
          <w:t>Социология социальных изменений</w:t>
        </w:r>
      </w:hyperlink>
      <w:r w:rsidRPr="001F0E8A">
        <w:rPr>
          <w:color w:val="000000"/>
        </w:rPr>
        <w:t xml:space="preserve"> / Пер. с англ.; под ред.    В. А. Ядова. — М.: Аспект-Пресс, 1996, Штомпка П. Социология: анализ современного общества / Пер. с польского С. М. Червонной. — М.: Логос, 2005.</w:t>
      </w:r>
    </w:p>
  </w:footnote>
  <w:footnote w:id="5">
    <w:p w:rsidR="00DA25D9" w:rsidRPr="00D45743" w:rsidRDefault="00DA25D9" w:rsidP="008C418E">
      <w:pPr>
        <w:spacing w:before="30" w:after="30"/>
        <w:jc w:val="both"/>
        <w:outlineLvl w:val="2"/>
        <w:rPr>
          <w:sz w:val="20"/>
          <w:szCs w:val="20"/>
        </w:rPr>
      </w:pPr>
      <w:r>
        <w:rPr>
          <w:rStyle w:val="a7"/>
        </w:rPr>
        <w:footnoteRef/>
      </w:r>
      <w:r>
        <w:t xml:space="preserve"> </w:t>
      </w:r>
      <w:r w:rsidRPr="00D45743">
        <w:rPr>
          <w:sz w:val="20"/>
          <w:szCs w:val="20"/>
        </w:rPr>
        <w:t>Вазюлин</w:t>
      </w:r>
      <w:r>
        <w:rPr>
          <w:sz w:val="20"/>
          <w:szCs w:val="20"/>
        </w:rPr>
        <w:t xml:space="preserve"> </w:t>
      </w:r>
      <w:r w:rsidRPr="00D45743">
        <w:rPr>
          <w:sz w:val="20"/>
          <w:szCs w:val="20"/>
        </w:rPr>
        <w:t>В. А. Логика истории. Вопросы теории и методологии</w:t>
      </w:r>
      <w:r>
        <w:rPr>
          <w:color w:val="000000"/>
          <w:sz w:val="20"/>
          <w:szCs w:val="20"/>
        </w:rPr>
        <w:t>. Издание 2-е,  переработанное и доплненное</w:t>
      </w:r>
      <w:r w:rsidRPr="00C15941" w:rsidDel="00B36CB7">
        <w:rPr>
          <w:color w:val="000000"/>
          <w:sz w:val="20"/>
          <w:szCs w:val="20"/>
        </w:rPr>
        <w:t xml:space="preserve"> </w:t>
      </w:r>
      <w:r>
        <w:rPr>
          <w:color w:val="000000"/>
          <w:sz w:val="20"/>
          <w:szCs w:val="20"/>
        </w:rPr>
        <w:t xml:space="preserve">. - </w:t>
      </w:r>
      <w:r w:rsidRPr="00D45743">
        <w:rPr>
          <w:sz w:val="20"/>
          <w:szCs w:val="20"/>
        </w:rPr>
        <w:t>М</w:t>
      </w:r>
      <w:r>
        <w:rPr>
          <w:sz w:val="20"/>
          <w:szCs w:val="20"/>
        </w:rPr>
        <w:t xml:space="preserve">.: </w:t>
      </w:r>
      <w:r w:rsidRPr="00C15941">
        <w:rPr>
          <w:color w:val="000000"/>
          <w:sz w:val="20"/>
          <w:szCs w:val="20"/>
        </w:rPr>
        <w:t>Изд-во</w:t>
      </w:r>
      <w:r w:rsidRPr="00D45743">
        <w:rPr>
          <w:sz w:val="20"/>
          <w:szCs w:val="20"/>
        </w:rPr>
        <w:t xml:space="preserve"> СГУ, 2005</w:t>
      </w:r>
      <w:r>
        <w:rPr>
          <w:sz w:val="20"/>
          <w:szCs w:val="20"/>
        </w:rPr>
        <w:t xml:space="preserve">. </w:t>
      </w:r>
      <w:r w:rsidRPr="00B36CB7">
        <w:rPr>
          <w:sz w:val="20"/>
          <w:szCs w:val="20"/>
        </w:rPr>
        <w:t>С.</w:t>
      </w:r>
      <w:r>
        <w:rPr>
          <w:sz w:val="20"/>
          <w:szCs w:val="20"/>
        </w:rPr>
        <w:t xml:space="preserve"> </w:t>
      </w:r>
      <w:r>
        <w:rPr>
          <w:color w:val="FF0000"/>
          <w:sz w:val="20"/>
          <w:szCs w:val="20"/>
        </w:rPr>
        <w:t>211</w:t>
      </w:r>
    </w:p>
  </w:footnote>
  <w:footnote w:id="6">
    <w:p w:rsidR="00DA25D9" w:rsidRDefault="00DA25D9" w:rsidP="00B61591">
      <w:pPr>
        <w:pStyle w:val="a5"/>
        <w:jc w:val="both"/>
      </w:pPr>
      <w:r>
        <w:rPr>
          <w:rStyle w:val="a7"/>
        </w:rPr>
        <w:footnoteRef/>
      </w:r>
      <w:r>
        <w:t xml:space="preserve"> Под стихией самоорганизации общества следует понимать естественно-исторически формирующийся процесс классово-антагонистических отношений.</w:t>
      </w:r>
    </w:p>
  </w:footnote>
  <w:footnote w:id="7">
    <w:p w:rsidR="00DA25D9" w:rsidRPr="001A09B6" w:rsidRDefault="00DA25D9">
      <w:pPr>
        <w:pStyle w:val="a5"/>
      </w:pPr>
      <w:r w:rsidRPr="001A09B6">
        <w:rPr>
          <w:rStyle w:val="a7"/>
        </w:rPr>
        <w:footnoteRef/>
      </w:r>
      <w:hyperlink r:id="rId2" w:history="1">
        <w:r w:rsidRPr="001A09B6">
          <w:rPr>
            <w:sz w:val="22"/>
            <w:szCs w:val="22"/>
          </w:rPr>
          <w:t>Еще раз о диалектическом снятии марксизма</w:t>
        </w:r>
      </w:hyperlink>
      <w:r w:rsidRPr="001A09B6">
        <w:rPr>
          <w:sz w:val="22"/>
          <w:szCs w:val="22"/>
        </w:rPr>
        <w:t xml:space="preserve">//Марксизм и современность. </w:t>
      </w:r>
      <w:r w:rsidRPr="001A09B6">
        <w:rPr>
          <w:sz w:val="22"/>
          <w:szCs w:val="22"/>
          <w:lang w:val="en-US"/>
        </w:rPr>
        <w:t>N</w:t>
      </w:r>
      <w:r w:rsidRPr="001A09B6">
        <w:rPr>
          <w:sz w:val="22"/>
          <w:szCs w:val="22"/>
        </w:rPr>
        <w:t xml:space="preserve"> 1-2 (35-36) 2006</w:t>
      </w:r>
      <w:r>
        <w:rPr>
          <w:sz w:val="22"/>
          <w:szCs w:val="22"/>
        </w:rPr>
        <w:t xml:space="preserve">. </w:t>
      </w:r>
      <w:r w:rsidRPr="001A09B6">
        <w:rPr>
          <w:lang w:val="en-US"/>
        </w:rPr>
        <w:t>http</w:t>
      </w:r>
      <w:r w:rsidRPr="001A09B6">
        <w:t>://</w:t>
      </w:r>
      <w:r w:rsidRPr="001A09B6">
        <w:rPr>
          <w:lang w:val="en-US"/>
        </w:rPr>
        <w:t>www</w:t>
      </w:r>
      <w:r w:rsidRPr="001A09B6">
        <w:t>.</w:t>
      </w:r>
      <w:r w:rsidRPr="001A09B6">
        <w:rPr>
          <w:lang w:val="en-US"/>
        </w:rPr>
        <w:t>ilhs</w:t>
      </w:r>
      <w:r w:rsidRPr="001A09B6">
        <w:t>.</w:t>
      </w:r>
      <w:r w:rsidRPr="001A09B6">
        <w:rPr>
          <w:lang w:val="en-US"/>
        </w:rPr>
        <w:t>tuc</w:t>
      </w:r>
      <w:r w:rsidRPr="001A09B6">
        <w:t>.</w:t>
      </w:r>
      <w:r w:rsidRPr="001A09B6">
        <w:rPr>
          <w:lang w:val="en-US"/>
        </w:rPr>
        <w:t>gr</w:t>
      </w:r>
      <w:r w:rsidRPr="001A09B6">
        <w:t>/</w:t>
      </w:r>
      <w:r w:rsidRPr="001A09B6">
        <w:rPr>
          <w:lang w:val="en-US"/>
        </w:rPr>
        <w:t>ru</w:t>
      </w:r>
      <w:r w:rsidRPr="001A09B6">
        <w:t>/</w:t>
      </w:r>
      <w:r w:rsidRPr="001A09B6">
        <w:rPr>
          <w:lang w:val="en-US"/>
        </w:rPr>
        <w:t>VAV</w:t>
      </w:r>
      <w:r w:rsidRPr="001A09B6">
        <w:t>_</w:t>
      </w:r>
      <w:r w:rsidRPr="001A09B6">
        <w:rPr>
          <w:lang w:val="en-US"/>
        </w:rPr>
        <w:t>MiS</w:t>
      </w:r>
      <w:r w:rsidRPr="001A09B6">
        <w:t>_2006_1-2_35-36.</w:t>
      </w:r>
      <w:r w:rsidRPr="001A09B6">
        <w:rPr>
          <w:lang w:val="en-US"/>
        </w:rPr>
        <w:t>pdf</w:t>
      </w:r>
    </w:p>
  </w:footnote>
  <w:footnote w:id="8">
    <w:p w:rsidR="00DA25D9" w:rsidRPr="001A09B6" w:rsidRDefault="00DA25D9">
      <w:pPr>
        <w:pStyle w:val="a5"/>
      </w:pPr>
      <w:r w:rsidRPr="001A09B6">
        <w:rPr>
          <w:rStyle w:val="a7"/>
        </w:rPr>
        <w:footnoteRef/>
      </w:r>
      <w:r w:rsidRPr="001A09B6">
        <w:rPr>
          <w:bCs/>
        </w:rPr>
        <w:t>Вазюлин В.А. «Логика истории. Вопросы теории и методологии» Москва, МГУ - 1988, 2-е издание: Москва, СГУ - 2005</w:t>
      </w:r>
    </w:p>
  </w:footnote>
  <w:footnote w:id="9">
    <w:p w:rsidR="00DA25D9" w:rsidRDefault="00DA25D9">
      <w:pPr>
        <w:pStyle w:val="a5"/>
      </w:pPr>
      <w:r>
        <w:rPr>
          <w:rStyle w:val="a7"/>
        </w:rPr>
        <w:footnoteRef/>
      </w:r>
      <w:r>
        <w:t xml:space="preserve"> Здесь  В.А. Вазюлин делает весьма важное замечание: «Термином «предпосылка» подчёркивается её отличие от того, чему она предпосылается»:  </w:t>
      </w:r>
      <w:r w:rsidRPr="001A09B6">
        <w:rPr>
          <w:bCs/>
        </w:rPr>
        <w:t>Вазюлин В.А.</w:t>
      </w:r>
      <w:r>
        <w:rPr>
          <w:bCs/>
        </w:rPr>
        <w:t>, там же, с. 22.</w:t>
      </w:r>
    </w:p>
  </w:footnote>
  <w:footnote w:id="10">
    <w:p w:rsidR="00DA25D9" w:rsidRDefault="00DA25D9">
      <w:pPr>
        <w:pStyle w:val="a5"/>
      </w:pPr>
      <w:r>
        <w:rPr>
          <w:rStyle w:val="a7"/>
        </w:rPr>
        <w:footnoteRef/>
      </w:r>
      <w:r>
        <w:t xml:space="preserve"> Там же, с. 225.</w:t>
      </w:r>
    </w:p>
  </w:footnote>
  <w:footnote w:id="11">
    <w:p w:rsidR="00DA25D9" w:rsidRDefault="00DA25D9">
      <w:pPr>
        <w:pStyle w:val="a5"/>
      </w:pPr>
      <w:r>
        <w:rPr>
          <w:rStyle w:val="a7"/>
        </w:rPr>
        <w:footnoteRef/>
      </w:r>
      <w:r>
        <w:t xml:space="preserve"> Там же.</w:t>
      </w:r>
    </w:p>
  </w:footnote>
  <w:footnote w:id="12">
    <w:p w:rsidR="00DA25D9" w:rsidRDefault="00DA25D9">
      <w:pPr>
        <w:pStyle w:val="a5"/>
      </w:pPr>
      <w:r>
        <w:rPr>
          <w:rStyle w:val="a7"/>
        </w:rPr>
        <w:footnoteRef/>
      </w:r>
      <w:r>
        <w:t xml:space="preserve"> Там же.</w:t>
      </w:r>
    </w:p>
  </w:footnote>
  <w:footnote w:id="13">
    <w:p w:rsidR="00DA25D9" w:rsidRDefault="00DA25D9">
      <w:pPr>
        <w:pStyle w:val="a5"/>
      </w:pPr>
      <w:r>
        <w:rPr>
          <w:rStyle w:val="a7"/>
        </w:rPr>
        <w:footnoteRef/>
      </w:r>
      <w:r>
        <w:t xml:space="preserve"> Там же, с. 226</w:t>
      </w:r>
    </w:p>
  </w:footnote>
  <w:footnote w:id="14">
    <w:p w:rsidR="00DA25D9" w:rsidRDefault="00DA25D9">
      <w:pPr>
        <w:pStyle w:val="a5"/>
      </w:pPr>
      <w:r>
        <w:rPr>
          <w:rStyle w:val="a7"/>
        </w:rPr>
        <w:footnoteRef/>
      </w:r>
      <w:r>
        <w:t xml:space="preserve"> Там же.</w:t>
      </w:r>
    </w:p>
  </w:footnote>
  <w:footnote w:id="15">
    <w:p w:rsidR="00DA25D9" w:rsidRDefault="00DA25D9">
      <w:pPr>
        <w:pStyle w:val="a5"/>
      </w:pPr>
      <w:r>
        <w:rPr>
          <w:rStyle w:val="a7"/>
        </w:rPr>
        <w:footnoteRef/>
      </w:r>
      <w:hyperlink r:id="rId3" w:history="1">
        <w:r w:rsidRPr="0042516F">
          <w:rPr>
            <w:rStyle w:val="aa"/>
          </w:rPr>
          <w:t>http://www.ilhs.tuc.gr/ru/</w:t>
        </w:r>
      </w:hyperlink>
    </w:p>
  </w:footnote>
  <w:footnote w:id="16">
    <w:p w:rsidR="00DA25D9" w:rsidRDefault="00DA25D9">
      <w:pPr>
        <w:pStyle w:val="a5"/>
      </w:pPr>
      <w:r>
        <w:rPr>
          <w:rStyle w:val="a7"/>
        </w:rPr>
        <w:footnoteRef/>
      </w:r>
      <w:r>
        <w:t xml:space="preserve"> </w:t>
      </w:r>
      <w:r w:rsidRPr="005972AD">
        <w:t>http://uprating.ru/pr-technology/2120-classic-opredelenie-pr.html</w:t>
      </w:r>
    </w:p>
  </w:footnote>
  <w:footnote w:id="17">
    <w:p w:rsidR="00DA25D9" w:rsidRPr="007E328D" w:rsidRDefault="00DA25D9" w:rsidP="007E328D">
      <w:pPr>
        <w:pStyle w:val="a5"/>
        <w:rPr>
          <w:sz w:val="18"/>
          <w:szCs w:val="18"/>
        </w:rPr>
      </w:pPr>
      <w:r>
        <w:rPr>
          <w:rStyle w:val="a7"/>
        </w:rPr>
        <w:footnoteRef/>
      </w:r>
      <w:r>
        <w:t xml:space="preserve"> </w:t>
      </w:r>
      <w:hyperlink r:id="rId4" w:history="1">
        <w:r w:rsidRPr="007E328D">
          <w:rPr>
            <w:sz w:val="18"/>
            <w:szCs w:val="18"/>
          </w:rPr>
          <w:t>Геннадий Шаталов</w:t>
        </w:r>
      </w:hyperlink>
      <w:r w:rsidRPr="007E328D">
        <w:rPr>
          <w:sz w:val="18"/>
          <w:szCs w:val="18"/>
        </w:rPr>
        <w:t>. Миссия PR-специалиста</w:t>
      </w:r>
      <w:r>
        <w:rPr>
          <w:sz w:val="18"/>
          <w:szCs w:val="18"/>
        </w:rPr>
        <w:t xml:space="preserve"> </w:t>
      </w:r>
      <w:r w:rsidRPr="00F02C88">
        <w:rPr>
          <w:rStyle w:val="aa"/>
          <w:color w:val="auto"/>
          <w:sz w:val="22"/>
          <w:szCs w:val="22"/>
          <w:u w:val="none"/>
        </w:rPr>
        <w:t>– менять общество через человека</w:t>
      </w:r>
      <w:r w:rsidRPr="00F02C88">
        <w:rPr>
          <w:sz w:val="18"/>
          <w:szCs w:val="18"/>
        </w:rPr>
        <w:t xml:space="preserve">. - </w:t>
      </w:r>
      <w:hyperlink r:id="rId5" w:history="1">
        <w:r w:rsidRPr="007E328D">
          <w:rPr>
            <w:rStyle w:val="aa"/>
            <w:sz w:val="18"/>
            <w:szCs w:val="18"/>
            <w:lang w:val="en-US"/>
          </w:rPr>
          <w:t>http</w:t>
        </w:r>
        <w:r w:rsidRPr="007E328D">
          <w:rPr>
            <w:rStyle w:val="aa"/>
            <w:sz w:val="18"/>
            <w:szCs w:val="18"/>
          </w:rPr>
          <w:t>://</w:t>
        </w:r>
        <w:r w:rsidRPr="007E328D">
          <w:rPr>
            <w:rStyle w:val="aa"/>
            <w:sz w:val="18"/>
            <w:szCs w:val="18"/>
            <w:lang w:val="en-US"/>
          </w:rPr>
          <w:t>www</w:t>
        </w:r>
        <w:r w:rsidRPr="007E328D">
          <w:rPr>
            <w:rStyle w:val="aa"/>
            <w:sz w:val="18"/>
            <w:szCs w:val="18"/>
          </w:rPr>
          <w:t>.</w:t>
        </w:r>
        <w:r w:rsidRPr="007E328D">
          <w:rPr>
            <w:rStyle w:val="aa"/>
            <w:sz w:val="18"/>
            <w:szCs w:val="18"/>
            <w:lang w:val="en-US"/>
          </w:rPr>
          <w:t>raso</w:t>
        </w:r>
        <w:r w:rsidRPr="007E328D">
          <w:rPr>
            <w:rStyle w:val="aa"/>
            <w:sz w:val="18"/>
            <w:szCs w:val="18"/>
          </w:rPr>
          <w:t>.</w:t>
        </w:r>
        <w:r w:rsidRPr="007E328D">
          <w:rPr>
            <w:rStyle w:val="aa"/>
            <w:sz w:val="18"/>
            <w:szCs w:val="18"/>
            <w:lang w:val="en-US"/>
          </w:rPr>
          <w:t>ru</w:t>
        </w:r>
        <w:r w:rsidRPr="007E328D">
          <w:rPr>
            <w:rStyle w:val="aa"/>
            <w:sz w:val="18"/>
            <w:szCs w:val="18"/>
          </w:rPr>
          <w:t>/</w:t>
        </w:r>
        <w:r w:rsidRPr="007E328D">
          <w:rPr>
            <w:rStyle w:val="aa"/>
            <w:sz w:val="18"/>
            <w:szCs w:val="18"/>
            <w:lang w:val="en-US"/>
          </w:rPr>
          <w:t>news</w:t>
        </w:r>
        <w:r w:rsidRPr="007E328D">
          <w:rPr>
            <w:rStyle w:val="aa"/>
            <w:sz w:val="18"/>
            <w:szCs w:val="18"/>
          </w:rPr>
          <w:t>/</w:t>
        </w:r>
        <w:r w:rsidRPr="007E328D">
          <w:rPr>
            <w:rStyle w:val="aa"/>
            <w:sz w:val="18"/>
            <w:szCs w:val="18"/>
            <w:lang w:val="en-US"/>
          </w:rPr>
          <w:t>blogs</w:t>
        </w:r>
        <w:r w:rsidRPr="007E328D">
          <w:rPr>
            <w:rStyle w:val="aa"/>
            <w:sz w:val="18"/>
            <w:szCs w:val="18"/>
          </w:rPr>
          <w:t>/</w:t>
        </w:r>
        <w:r w:rsidRPr="007E328D">
          <w:rPr>
            <w:rStyle w:val="aa"/>
            <w:sz w:val="18"/>
            <w:szCs w:val="18"/>
            <w:lang w:val="en-US"/>
          </w:rPr>
          <w:t>news</w:t>
        </w:r>
        <w:r w:rsidRPr="007E328D">
          <w:rPr>
            <w:rStyle w:val="aa"/>
            <w:sz w:val="18"/>
            <w:szCs w:val="18"/>
          </w:rPr>
          <w:t>36587.</w:t>
        </w:r>
        <w:r w:rsidRPr="007E328D">
          <w:rPr>
            <w:rStyle w:val="aa"/>
            <w:sz w:val="18"/>
            <w:szCs w:val="18"/>
            <w:lang w:val="en-US"/>
          </w:rPr>
          <w:t>html</w:t>
        </w:r>
      </w:hyperlink>
    </w:p>
  </w:footnote>
  <w:footnote w:id="18">
    <w:p w:rsidR="00DA25D9" w:rsidRDefault="00DA25D9" w:rsidP="00774321">
      <w:pPr>
        <w:spacing w:before="100" w:beforeAutospacing="1" w:after="100" w:afterAutospacing="1"/>
        <w:outlineLvl w:val="0"/>
      </w:pPr>
      <w:r w:rsidRPr="00774321">
        <w:rPr>
          <w:rStyle w:val="a7"/>
        </w:rPr>
        <w:footnoteRef/>
      </w:r>
      <w:r w:rsidRPr="00774321">
        <w:t xml:space="preserve"> </w:t>
      </w:r>
      <w:r w:rsidRPr="00774321">
        <w:rPr>
          <w:rStyle w:val="aa"/>
          <w:color w:val="auto"/>
          <w:sz w:val="20"/>
          <w:szCs w:val="20"/>
          <w:u w:val="none"/>
        </w:rPr>
        <w:t>«Тайм-Драйв» — ежедневник для iPhone по методу Архангельского</w:t>
      </w:r>
      <w:r>
        <w:rPr>
          <w:rStyle w:val="aa"/>
          <w:color w:val="auto"/>
          <w:sz w:val="20"/>
          <w:szCs w:val="20"/>
          <w:u w:val="none"/>
        </w:rPr>
        <w:t xml:space="preserve">. - </w:t>
      </w:r>
      <w:hyperlink r:id="rId6" w:history="1">
        <w:r w:rsidRPr="00774321">
          <w:rPr>
            <w:rStyle w:val="aa"/>
          </w:rPr>
          <w:t>http://macosworld.ru/time-drive-dla-iphone-ot-gleba-arhangelskogo/</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1068"/>
        </w:tabs>
        <w:ind w:left="1068" w:hanging="360"/>
      </w:pPr>
      <w:rPr>
        <w:rFonts w:ascii="Symbol" w:hAnsi="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characterSpacingControl w:val="doNotCompress"/>
  <w:footnotePr>
    <w:footnote w:id="0"/>
    <w:footnote w:id="1"/>
  </w:footnotePr>
  <w:endnotePr>
    <w:endnote w:id="0"/>
    <w:endnote w:id="1"/>
  </w:endnotePr>
  <w:compat/>
  <w:rsids>
    <w:rsidRoot w:val="00AF31DA"/>
    <w:rsid w:val="00001D95"/>
    <w:rsid w:val="00004868"/>
    <w:rsid w:val="000271B5"/>
    <w:rsid w:val="000308BC"/>
    <w:rsid w:val="00033127"/>
    <w:rsid w:val="00034D91"/>
    <w:rsid w:val="00040C9D"/>
    <w:rsid w:val="00045CA1"/>
    <w:rsid w:val="000538DD"/>
    <w:rsid w:val="00061134"/>
    <w:rsid w:val="000613F4"/>
    <w:rsid w:val="00075CA0"/>
    <w:rsid w:val="0007676C"/>
    <w:rsid w:val="00076A20"/>
    <w:rsid w:val="0008245F"/>
    <w:rsid w:val="00082479"/>
    <w:rsid w:val="0008786D"/>
    <w:rsid w:val="00095591"/>
    <w:rsid w:val="0009637B"/>
    <w:rsid w:val="0009766B"/>
    <w:rsid w:val="00097B3C"/>
    <w:rsid w:val="000B3284"/>
    <w:rsid w:val="000B5760"/>
    <w:rsid w:val="000C40B6"/>
    <w:rsid w:val="000D1E26"/>
    <w:rsid w:val="000D58C5"/>
    <w:rsid w:val="000D73A9"/>
    <w:rsid w:val="000F02F0"/>
    <w:rsid w:val="000F28B7"/>
    <w:rsid w:val="000F5322"/>
    <w:rsid w:val="001074AD"/>
    <w:rsid w:val="001076F1"/>
    <w:rsid w:val="00107BEF"/>
    <w:rsid w:val="00127562"/>
    <w:rsid w:val="00131132"/>
    <w:rsid w:val="00132EEA"/>
    <w:rsid w:val="001341E5"/>
    <w:rsid w:val="00136E92"/>
    <w:rsid w:val="0014163D"/>
    <w:rsid w:val="001434D9"/>
    <w:rsid w:val="00161086"/>
    <w:rsid w:val="0016148D"/>
    <w:rsid w:val="001677AD"/>
    <w:rsid w:val="00170E8E"/>
    <w:rsid w:val="001836A1"/>
    <w:rsid w:val="001947DC"/>
    <w:rsid w:val="00194978"/>
    <w:rsid w:val="001A09B6"/>
    <w:rsid w:val="001A4212"/>
    <w:rsid w:val="001B075E"/>
    <w:rsid w:val="001B0BA6"/>
    <w:rsid w:val="001B42A8"/>
    <w:rsid w:val="001C4648"/>
    <w:rsid w:val="001C7905"/>
    <w:rsid w:val="001D0F63"/>
    <w:rsid w:val="001E1694"/>
    <w:rsid w:val="001F0E8A"/>
    <w:rsid w:val="001F3158"/>
    <w:rsid w:val="001F3827"/>
    <w:rsid w:val="001F5E70"/>
    <w:rsid w:val="0021248D"/>
    <w:rsid w:val="00212593"/>
    <w:rsid w:val="00215D89"/>
    <w:rsid w:val="0022324E"/>
    <w:rsid w:val="002239E1"/>
    <w:rsid w:val="00224C6F"/>
    <w:rsid w:val="00232420"/>
    <w:rsid w:val="002376D5"/>
    <w:rsid w:val="0025259E"/>
    <w:rsid w:val="00267956"/>
    <w:rsid w:val="00271929"/>
    <w:rsid w:val="00283526"/>
    <w:rsid w:val="00292A8E"/>
    <w:rsid w:val="00296D67"/>
    <w:rsid w:val="00296F0F"/>
    <w:rsid w:val="002A0B29"/>
    <w:rsid w:val="002B3384"/>
    <w:rsid w:val="002B42D6"/>
    <w:rsid w:val="002C044D"/>
    <w:rsid w:val="002C3C68"/>
    <w:rsid w:val="002E5FDF"/>
    <w:rsid w:val="002F00A8"/>
    <w:rsid w:val="002F1E01"/>
    <w:rsid w:val="002F4128"/>
    <w:rsid w:val="002F4C4C"/>
    <w:rsid w:val="002F7C24"/>
    <w:rsid w:val="00302C6E"/>
    <w:rsid w:val="00307EBA"/>
    <w:rsid w:val="00311304"/>
    <w:rsid w:val="00314F36"/>
    <w:rsid w:val="003163A0"/>
    <w:rsid w:val="0032259E"/>
    <w:rsid w:val="003238A4"/>
    <w:rsid w:val="003341B3"/>
    <w:rsid w:val="00334320"/>
    <w:rsid w:val="003351D2"/>
    <w:rsid w:val="00336872"/>
    <w:rsid w:val="003432BC"/>
    <w:rsid w:val="00345383"/>
    <w:rsid w:val="00347A0E"/>
    <w:rsid w:val="00353F9F"/>
    <w:rsid w:val="003542E3"/>
    <w:rsid w:val="00360108"/>
    <w:rsid w:val="003601B4"/>
    <w:rsid w:val="003606DA"/>
    <w:rsid w:val="00360F90"/>
    <w:rsid w:val="00366F91"/>
    <w:rsid w:val="00372706"/>
    <w:rsid w:val="00374B8B"/>
    <w:rsid w:val="003756D0"/>
    <w:rsid w:val="0038204C"/>
    <w:rsid w:val="0038472B"/>
    <w:rsid w:val="003851A4"/>
    <w:rsid w:val="003A09D5"/>
    <w:rsid w:val="003A27BB"/>
    <w:rsid w:val="003A2D70"/>
    <w:rsid w:val="003A2EA7"/>
    <w:rsid w:val="003A53FF"/>
    <w:rsid w:val="003A762E"/>
    <w:rsid w:val="003C55F8"/>
    <w:rsid w:val="003F1BEE"/>
    <w:rsid w:val="003F2DF7"/>
    <w:rsid w:val="003F3CC1"/>
    <w:rsid w:val="004055B3"/>
    <w:rsid w:val="0041289D"/>
    <w:rsid w:val="00413AA2"/>
    <w:rsid w:val="0042419B"/>
    <w:rsid w:val="00431813"/>
    <w:rsid w:val="004330F0"/>
    <w:rsid w:val="0043599A"/>
    <w:rsid w:val="004360A1"/>
    <w:rsid w:val="0044340F"/>
    <w:rsid w:val="00443B51"/>
    <w:rsid w:val="004465E2"/>
    <w:rsid w:val="0045271E"/>
    <w:rsid w:val="0045768D"/>
    <w:rsid w:val="004609C6"/>
    <w:rsid w:val="00491E1F"/>
    <w:rsid w:val="004946B6"/>
    <w:rsid w:val="00497050"/>
    <w:rsid w:val="004A6E9E"/>
    <w:rsid w:val="004B1E99"/>
    <w:rsid w:val="004B4C2F"/>
    <w:rsid w:val="004B4FE3"/>
    <w:rsid w:val="004C1724"/>
    <w:rsid w:val="004C225D"/>
    <w:rsid w:val="004C370C"/>
    <w:rsid w:val="004C6CFC"/>
    <w:rsid w:val="004D4F3A"/>
    <w:rsid w:val="004E1FBB"/>
    <w:rsid w:val="004E294D"/>
    <w:rsid w:val="004E42D8"/>
    <w:rsid w:val="004E7480"/>
    <w:rsid w:val="004F5730"/>
    <w:rsid w:val="005059F8"/>
    <w:rsid w:val="00507CBE"/>
    <w:rsid w:val="00515141"/>
    <w:rsid w:val="00517287"/>
    <w:rsid w:val="005242A9"/>
    <w:rsid w:val="00525251"/>
    <w:rsid w:val="00527BC8"/>
    <w:rsid w:val="00531A86"/>
    <w:rsid w:val="0053453D"/>
    <w:rsid w:val="00535906"/>
    <w:rsid w:val="00544BDF"/>
    <w:rsid w:val="00544F6C"/>
    <w:rsid w:val="005478DF"/>
    <w:rsid w:val="005517D2"/>
    <w:rsid w:val="00560335"/>
    <w:rsid w:val="00563291"/>
    <w:rsid w:val="00564695"/>
    <w:rsid w:val="00584C17"/>
    <w:rsid w:val="00587994"/>
    <w:rsid w:val="00596A3F"/>
    <w:rsid w:val="005972AD"/>
    <w:rsid w:val="00597EA1"/>
    <w:rsid w:val="005A0528"/>
    <w:rsid w:val="005A4210"/>
    <w:rsid w:val="005A6006"/>
    <w:rsid w:val="005B2F36"/>
    <w:rsid w:val="005B7F0F"/>
    <w:rsid w:val="005C7227"/>
    <w:rsid w:val="005D1BC8"/>
    <w:rsid w:val="005F1DD6"/>
    <w:rsid w:val="005F30B6"/>
    <w:rsid w:val="005F3969"/>
    <w:rsid w:val="005F3BD6"/>
    <w:rsid w:val="005F540F"/>
    <w:rsid w:val="005F760A"/>
    <w:rsid w:val="00611712"/>
    <w:rsid w:val="00616A33"/>
    <w:rsid w:val="00643B8E"/>
    <w:rsid w:val="00644EA8"/>
    <w:rsid w:val="00650A29"/>
    <w:rsid w:val="00651B6A"/>
    <w:rsid w:val="006578E3"/>
    <w:rsid w:val="00660287"/>
    <w:rsid w:val="0066073F"/>
    <w:rsid w:val="0066231B"/>
    <w:rsid w:val="0066371B"/>
    <w:rsid w:val="006648B4"/>
    <w:rsid w:val="00667D10"/>
    <w:rsid w:val="0067369F"/>
    <w:rsid w:val="00680D17"/>
    <w:rsid w:val="00681578"/>
    <w:rsid w:val="00687517"/>
    <w:rsid w:val="00690036"/>
    <w:rsid w:val="00692C6E"/>
    <w:rsid w:val="00694AB0"/>
    <w:rsid w:val="00695E54"/>
    <w:rsid w:val="006A04E3"/>
    <w:rsid w:val="006A3132"/>
    <w:rsid w:val="006A38F9"/>
    <w:rsid w:val="006A5C89"/>
    <w:rsid w:val="006B693B"/>
    <w:rsid w:val="006C2682"/>
    <w:rsid w:val="006D6F18"/>
    <w:rsid w:val="006D7948"/>
    <w:rsid w:val="006E0BED"/>
    <w:rsid w:val="006E1493"/>
    <w:rsid w:val="006E23CE"/>
    <w:rsid w:val="006E2568"/>
    <w:rsid w:val="006E6732"/>
    <w:rsid w:val="006F1FCC"/>
    <w:rsid w:val="006F7771"/>
    <w:rsid w:val="00702240"/>
    <w:rsid w:val="007220D0"/>
    <w:rsid w:val="00723BC0"/>
    <w:rsid w:val="007245E0"/>
    <w:rsid w:val="007278E6"/>
    <w:rsid w:val="007306C1"/>
    <w:rsid w:val="00735A1C"/>
    <w:rsid w:val="00735BD8"/>
    <w:rsid w:val="00735E92"/>
    <w:rsid w:val="00750D09"/>
    <w:rsid w:val="00754231"/>
    <w:rsid w:val="00770DDF"/>
    <w:rsid w:val="00774321"/>
    <w:rsid w:val="0078234F"/>
    <w:rsid w:val="00782A2E"/>
    <w:rsid w:val="007910D0"/>
    <w:rsid w:val="007A089D"/>
    <w:rsid w:val="007A2C38"/>
    <w:rsid w:val="007A38E6"/>
    <w:rsid w:val="007A6BD9"/>
    <w:rsid w:val="007B1D20"/>
    <w:rsid w:val="007B450F"/>
    <w:rsid w:val="007C66CF"/>
    <w:rsid w:val="007D0B18"/>
    <w:rsid w:val="007D4DAF"/>
    <w:rsid w:val="007D5DEC"/>
    <w:rsid w:val="007E328D"/>
    <w:rsid w:val="00801A9C"/>
    <w:rsid w:val="008031C8"/>
    <w:rsid w:val="008045DE"/>
    <w:rsid w:val="00810D28"/>
    <w:rsid w:val="00824251"/>
    <w:rsid w:val="008253C2"/>
    <w:rsid w:val="008333D5"/>
    <w:rsid w:val="00837F6B"/>
    <w:rsid w:val="0084190B"/>
    <w:rsid w:val="008547FD"/>
    <w:rsid w:val="008567AD"/>
    <w:rsid w:val="0086038E"/>
    <w:rsid w:val="008658D0"/>
    <w:rsid w:val="00872DF3"/>
    <w:rsid w:val="0087747B"/>
    <w:rsid w:val="00880373"/>
    <w:rsid w:val="008921B9"/>
    <w:rsid w:val="00894D8E"/>
    <w:rsid w:val="008957C5"/>
    <w:rsid w:val="008A0BE9"/>
    <w:rsid w:val="008B06E6"/>
    <w:rsid w:val="008B6733"/>
    <w:rsid w:val="008C2B47"/>
    <w:rsid w:val="008C418E"/>
    <w:rsid w:val="008D043C"/>
    <w:rsid w:val="008D6CD8"/>
    <w:rsid w:val="008F54F6"/>
    <w:rsid w:val="00913920"/>
    <w:rsid w:val="00921889"/>
    <w:rsid w:val="00924AC8"/>
    <w:rsid w:val="00932494"/>
    <w:rsid w:val="00932BA4"/>
    <w:rsid w:val="009365F5"/>
    <w:rsid w:val="0093663A"/>
    <w:rsid w:val="00956C7B"/>
    <w:rsid w:val="009612E6"/>
    <w:rsid w:val="00966B68"/>
    <w:rsid w:val="00972586"/>
    <w:rsid w:val="00984F8B"/>
    <w:rsid w:val="0099221E"/>
    <w:rsid w:val="009954B8"/>
    <w:rsid w:val="00995EFE"/>
    <w:rsid w:val="009A2A74"/>
    <w:rsid w:val="009B25F5"/>
    <w:rsid w:val="009B28DE"/>
    <w:rsid w:val="009B789E"/>
    <w:rsid w:val="009C0499"/>
    <w:rsid w:val="009C56CE"/>
    <w:rsid w:val="009D6D10"/>
    <w:rsid w:val="009D74C8"/>
    <w:rsid w:val="009D7A05"/>
    <w:rsid w:val="009E7C27"/>
    <w:rsid w:val="00A04718"/>
    <w:rsid w:val="00A04A0D"/>
    <w:rsid w:val="00A121F1"/>
    <w:rsid w:val="00A22BA8"/>
    <w:rsid w:val="00A26146"/>
    <w:rsid w:val="00A32A33"/>
    <w:rsid w:val="00A35CEA"/>
    <w:rsid w:val="00A51895"/>
    <w:rsid w:val="00A54C44"/>
    <w:rsid w:val="00A6323B"/>
    <w:rsid w:val="00A65E2B"/>
    <w:rsid w:val="00A670F7"/>
    <w:rsid w:val="00A76410"/>
    <w:rsid w:val="00A91227"/>
    <w:rsid w:val="00A9479A"/>
    <w:rsid w:val="00A95AA4"/>
    <w:rsid w:val="00AB40B3"/>
    <w:rsid w:val="00AC30BF"/>
    <w:rsid w:val="00AC313A"/>
    <w:rsid w:val="00AC5AEE"/>
    <w:rsid w:val="00AD3450"/>
    <w:rsid w:val="00AD4C35"/>
    <w:rsid w:val="00AE766C"/>
    <w:rsid w:val="00AF1D46"/>
    <w:rsid w:val="00AF31DA"/>
    <w:rsid w:val="00AF5EC8"/>
    <w:rsid w:val="00B05247"/>
    <w:rsid w:val="00B12B46"/>
    <w:rsid w:val="00B14D4F"/>
    <w:rsid w:val="00B1537A"/>
    <w:rsid w:val="00B23E32"/>
    <w:rsid w:val="00B24A74"/>
    <w:rsid w:val="00B257A4"/>
    <w:rsid w:val="00B3532B"/>
    <w:rsid w:val="00B35775"/>
    <w:rsid w:val="00B36CB7"/>
    <w:rsid w:val="00B419C1"/>
    <w:rsid w:val="00B44778"/>
    <w:rsid w:val="00B508BD"/>
    <w:rsid w:val="00B50E2C"/>
    <w:rsid w:val="00B522AF"/>
    <w:rsid w:val="00B525D8"/>
    <w:rsid w:val="00B53176"/>
    <w:rsid w:val="00B57C79"/>
    <w:rsid w:val="00B60332"/>
    <w:rsid w:val="00B61591"/>
    <w:rsid w:val="00B7152E"/>
    <w:rsid w:val="00B723C5"/>
    <w:rsid w:val="00B737C5"/>
    <w:rsid w:val="00B7568B"/>
    <w:rsid w:val="00B8378C"/>
    <w:rsid w:val="00B961D1"/>
    <w:rsid w:val="00B973E0"/>
    <w:rsid w:val="00BA3431"/>
    <w:rsid w:val="00BA36ED"/>
    <w:rsid w:val="00BA636D"/>
    <w:rsid w:val="00BB01FA"/>
    <w:rsid w:val="00BC5B90"/>
    <w:rsid w:val="00BD20C4"/>
    <w:rsid w:val="00BD538B"/>
    <w:rsid w:val="00BE2EDC"/>
    <w:rsid w:val="00BE3C2F"/>
    <w:rsid w:val="00BE4D31"/>
    <w:rsid w:val="00BF2687"/>
    <w:rsid w:val="00C0022E"/>
    <w:rsid w:val="00C040CC"/>
    <w:rsid w:val="00C04A8C"/>
    <w:rsid w:val="00C10D95"/>
    <w:rsid w:val="00C11FE7"/>
    <w:rsid w:val="00C27C83"/>
    <w:rsid w:val="00C44162"/>
    <w:rsid w:val="00C60427"/>
    <w:rsid w:val="00C66B98"/>
    <w:rsid w:val="00C77DEC"/>
    <w:rsid w:val="00C9775F"/>
    <w:rsid w:val="00CA35A7"/>
    <w:rsid w:val="00CC4F48"/>
    <w:rsid w:val="00CD716F"/>
    <w:rsid w:val="00D0040F"/>
    <w:rsid w:val="00D0351B"/>
    <w:rsid w:val="00D037D4"/>
    <w:rsid w:val="00D11046"/>
    <w:rsid w:val="00D166E9"/>
    <w:rsid w:val="00D2008B"/>
    <w:rsid w:val="00D230E0"/>
    <w:rsid w:val="00D45743"/>
    <w:rsid w:val="00D46871"/>
    <w:rsid w:val="00D65500"/>
    <w:rsid w:val="00D65865"/>
    <w:rsid w:val="00D72EC6"/>
    <w:rsid w:val="00D824CF"/>
    <w:rsid w:val="00D906BA"/>
    <w:rsid w:val="00D92C6D"/>
    <w:rsid w:val="00D93CE4"/>
    <w:rsid w:val="00D94C0A"/>
    <w:rsid w:val="00DA25D9"/>
    <w:rsid w:val="00DB0EFD"/>
    <w:rsid w:val="00DB28ED"/>
    <w:rsid w:val="00DC2B85"/>
    <w:rsid w:val="00DC3302"/>
    <w:rsid w:val="00DD51CA"/>
    <w:rsid w:val="00DE024D"/>
    <w:rsid w:val="00DE0DE7"/>
    <w:rsid w:val="00DE22C5"/>
    <w:rsid w:val="00DE2B51"/>
    <w:rsid w:val="00DE593D"/>
    <w:rsid w:val="00DF4AB3"/>
    <w:rsid w:val="00E06533"/>
    <w:rsid w:val="00E10AA3"/>
    <w:rsid w:val="00E1624D"/>
    <w:rsid w:val="00E16624"/>
    <w:rsid w:val="00E23E05"/>
    <w:rsid w:val="00E43316"/>
    <w:rsid w:val="00E47033"/>
    <w:rsid w:val="00E62099"/>
    <w:rsid w:val="00E64F94"/>
    <w:rsid w:val="00E70353"/>
    <w:rsid w:val="00E74008"/>
    <w:rsid w:val="00E7580A"/>
    <w:rsid w:val="00E84F97"/>
    <w:rsid w:val="00E96642"/>
    <w:rsid w:val="00E96BAA"/>
    <w:rsid w:val="00EB4451"/>
    <w:rsid w:val="00EB54EB"/>
    <w:rsid w:val="00EC2D4E"/>
    <w:rsid w:val="00EC4963"/>
    <w:rsid w:val="00ED71CD"/>
    <w:rsid w:val="00EE35C7"/>
    <w:rsid w:val="00EE55AE"/>
    <w:rsid w:val="00EE6766"/>
    <w:rsid w:val="00EF16EF"/>
    <w:rsid w:val="00EF67DB"/>
    <w:rsid w:val="00EF7FFD"/>
    <w:rsid w:val="00F01F56"/>
    <w:rsid w:val="00F02617"/>
    <w:rsid w:val="00F02C88"/>
    <w:rsid w:val="00F1180C"/>
    <w:rsid w:val="00F11FF8"/>
    <w:rsid w:val="00F12F1E"/>
    <w:rsid w:val="00F16539"/>
    <w:rsid w:val="00F200CE"/>
    <w:rsid w:val="00F20EC9"/>
    <w:rsid w:val="00F24D73"/>
    <w:rsid w:val="00F27077"/>
    <w:rsid w:val="00F30338"/>
    <w:rsid w:val="00F3055A"/>
    <w:rsid w:val="00F327F0"/>
    <w:rsid w:val="00F340FF"/>
    <w:rsid w:val="00F51D51"/>
    <w:rsid w:val="00F65C90"/>
    <w:rsid w:val="00F805E9"/>
    <w:rsid w:val="00F814C7"/>
    <w:rsid w:val="00F84FB0"/>
    <w:rsid w:val="00F85412"/>
    <w:rsid w:val="00F9395B"/>
    <w:rsid w:val="00FB1304"/>
    <w:rsid w:val="00FB4BCF"/>
    <w:rsid w:val="00FC2045"/>
    <w:rsid w:val="00FC2D55"/>
    <w:rsid w:val="00FC424E"/>
    <w:rsid w:val="00FC4B5F"/>
    <w:rsid w:val="00FC5658"/>
    <w:rsid w:val="00FC5F33"/>
    <w:rsid w:val="00FC6C6E"/>
    <w:rsid w:val="00FD1ACD"/>
    <w:rsid w:val="00FD36BC"/>
    <w:rsid w:val="00FF49DE"/>
    <w:rsid w:val="00FF4F24"/>
    <w:rsid w:val="00FF58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1DA"/>
    <w:rPr>
      <w:rFonts w:ascii="Times New Roman" w:eastAsia="Times New Roman" w:hAnsi="Times New Roman"/>
      <w:sz w:val="24"/>
      <w:szCs w:val="24"/>
    </w:rPr>
  </w:style>
  <w:style w:type="paragraph" w:styleId="1">
    <w:name w:val="heading 1"/>
    <w:basedOn w:val="a"/>
    <w:link w:val="10"/>
    <w:uiPriority w:val="9"/>
    <w:qFormat/>
    <w:rsid w:val="00B23E3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F31DA"/>
    <w:pPr>
      <w:tabs>
        <w:tab w:val="center" w:pos="4677"/>
        <w:tab w:val="right" w:pos="9355"/>
      </w:tabs>
    </w:pPr>
  </w:style>
  <w:style w:type="character" w:customStyle="1" w:styleId="a4">
    <w:name w:val="Нижний колонтитул Знак"/>
    <w:basedOn w:val="a0"/>
    <w:link w:val="a3"/>
    <w:uiPriority w:val="99"/>
    <w:rsid w:val="00AF31DA"/>
    <w:rPr>
      <w:rFonts w:ascii="Times New Roman" w:eastAsia="Times New Roman" w:hAnsi="Times New Roman" w:cs="Times New Roman"/>
      <w:sz w:val="24"/>
      <w:szCs w:val="24"/>
      <w:lang w:eastAsia="ru-RU"/>
    </w:rPr>
  </w:style>
  <w:style w:type="paragraph" w:styleId="a5">
    <w:name w:val="footnote text"/>
    <w:basedOn w:val="a"/>
    <w:link w:val="a6"/>
    <w:uiPriority w:val="99"/>
    <w:rsid w:val="00AF31DA"/>
    <w:rPr>
      <w:sz w:val="20"/>
      <w:szCs w:val="20"/>
    </w:rPr>
  </w:style>
  <w:style w:type="character" w:customStyle="1" w:styleId="a6">
    <w:name w:val="Текст сноски Знак"/>
    <w:basedOn w:val="a0"/>
    <w:link w:val="a5"/>
    <w:uiPriority w:val="99"/>
    <w:rsid w:val="00AF31DA"/>
    <w:rPr>
      <w:rFonts w:ascii="Times New Roman" w:eastAsia="Times New Roman" w:hAnsi="Times New Roman" w:cs="Times New Roman"/>
      <w:sz w:val="20"/>
      <w:szCs w:val="20"/>
      <w:lang w:eastAsia="ru-RU"/>
    </w:rPr>
  </w:style>
  <w:style w:type="character" w:styleId="a7">
    <w:name w:val="footnote reference"/>
    <w:basedOn w:val="a0"/>
    <w:uiPriority w:val="99"/>
    <w:rsid w:val="00AF31DA"/>
    <w:rPr>
      <w:vertAlign w:val="superscript"/>
    </w:rPr>
  </w:style>
  <w:style w:type="paragraph" w:styleId="a8">
    <w:name w:val="List Paragraph"/>
    <w:basedOn w:val="a"/>
    <w:uiPriority w:val="34"/>
    <w:qFormat/>
    <w:rsid w:val="00AF31DA"/>
    <w:pPr>
      <w:spacing w:after="200" w:line="276" w:lineRule="auto"/>
      <w:ind w:left="720"/>
      <w:contextualSpacing/>
    </w:pPr>
    <w:rPr>
      <w:rFonts w:ascii="Calibri" w:eastAsia="Calibri" w:hAnsi="Calibri"/>
      <w:sz w:val="22"/>
      <w:szCs w:val="22"/>
      <w:lang w:eastAsia="en-US"/>
    </w:rPr>
  </w:style>
  <w:style w:type="paragraph" w:styleId="a9">
    <w:name w:val="Normal (Web)"/>
    <w:basedOn w:val="a"/>
    <w:uiPriority w:val="99"/>
    <w:unhideWhenUsed/>
    <w:rsid w:val="00AF31DA"/>
    <w:pPr>
      <w:spacing w:before="100" w:beforeAutospacing="1" w:after="100" w:afterAutospacing="1"/>
    </w:pPr>
  </w:style>
  <w:style w:type="character" w:styleId="aa">
    <w:name w:val="Hyperlink"/>
    <w:basedOn w:val="a0"/>
    <w:uiPriority w:val="99"/>
    <w:unhideWhenUsed/>
    <w:rsid w:val="00AF31DA"/>
    <w:rPr>
      <w:color w:val="0000FF"/>
      <w:u w:val="single"/>
    </w:rPr>
  </w:style>
  <w:style w:type="paragraph" w:styleId="ab">
    <w:name w:val="header"/>
    <w:basedOn w:val="a"/>
    <w:link w:val="ac"/>
    <w:uiPriority w:val="99"/>
    <w:semiHidden/>
    <w:unhideWhenUsed/>
    <w:rsid w:val="00770DDF"/>
    <w:pPr>
      <w:tabs>
        <w:tab w:val="center" w:pos="4677"/>
        <w:tab w:val="right" w:pos="9355"/>
      </w:tabs>
    </w:pPr>
  </w:style>
  <w:style w:type="character" w:customStyle="1" w:styleId="ac">
    <w:name w:val="Верхний колонтитул Знак"/>
    <w:basedOn w:val="a0"/>
    <w:link w:val="ab"/>
    <w:uiPriority w:val="99"/>
    <w:semiHidden/>
    <w:rsid w:val="00770DDF"/>
    <w:rPr>
      <w:rFonts w:ascii="Times New Roman" w:eastAsia="Times New Roman" w:hAnsi="Times New Roman" w:cs="Times New Roman"/>
      <w:sz w:val="24"/>
      <w:szCs w:val="24"/>
      <w:lang w:eastAsia="ru-RU"/>
    </w:rPr>
  </w:style>
  <w:style w:type="character" w:styleId="ad">
    <w:name w:val="annotation reference"/>
    <w:basedOn w:val="a0"/>
    <w:uiPriority w:val="99"/>
    <w:semiHidden/>
    <w:unhideWhenUsed/>
    <w:rsid w:val="00B05247"/>
    <w:rPr>
      <w:sz w:val="16"/>
      <w:szCs w:val="16"/>
    </w:rPr>
  </w:style>
  <w:style w:type="paragraph" w:styleId="ae">
    <w:name w:val="annotation text"/>
    <w:basedOn w:val="a"/>
    <w:link w:val="af"/>
    <w:uiPriority w:val="99"/>
    <w:semiHidden/>
    <w:unhideWhenUsed/>
    <w:rsid w:val="00B05247"/>
    <w:rPr>
      <w:sz w:val="20"/>
      <w:szCs w:val="20"/>
    </w:rPr>
  </w:style>
  <w:style w:type="character" w:customStyle="1" w:styleId="af">
    <w:name w:val="Текст примечания Знак"/>
    <w:basedOn w:val="a0"/>
    <w:link w:val="ae"/>
    <w:uiPriority w:val="99"/>
    <w:semiHidden/>
    <w:rsid w:val="00B0524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B05247"/>
    <w:rPr>
      <w:b/>
      <w:bCs/>
    </w:rPr>
  </w:style>
  <w:style w:type="character" w:customStyle="1" w:styleId="af1">
    <w:name w:val="Тема примечания Знак"/>
    <w:basedOn w:val="af"/>
    <w:link w:val="af0"/>
    <w:uiPriority w:val="99"/>
    <w:semiHidden/>
    <w:rsid w:val="00B05247"/>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B05247"/>
    <w:rPr>
      <w:rFonts w:ascii="Tahoma" w:hAnsi="Tahoma" w:cs="Tahoma"/>
      <w:sz w:val="16"/>
      <w:szCs w:val="16"/>
    </w:rPr>
  </w:style>
  <w:style w:type="character" w:customStyle="1" w:styleId="af3">
    <w:name w:val="Текст выноски Знак"/>
    <w:basedOn w:val="a0"/>
    <w:link w:val="af2"/>
    <w:uiPriority w:val="99"/>
    <w:semiHidden/>
    <w:rsid w:val="00B05247"/>
    <w:rPr>
      <w:rFonts w:ascii="Tahoma" w:eastAsia="Times New Roman" w:hAnsi="Tahoma" w:cs="Tahoma"/>
      <w:sz w:val="16"/>
      <w:szCs w:val="16"/>
      <w:lang w:eastAsia="ru-RU"/>
    </w:rPr>
  </w:style>
  <w:style w:type="character" w:customStyle="1" w:styleId="10">
    <w:name w:val="Заголовок 1 Знак"/>
    <w:basedOn w:val="a0"/>
    <w:link w:val="1"/>
    <w:uiPriority w:val="9"/>
    <w:rsid w:val="00B23E32"/>
    <w:rPr>
      <w:rFonts w:ascii="Times New Roman" w:eastAsia="Times New Roman" w:hAnsi="Times New Roman" w:cs="Times New Roman"/>
      <w:b/>
      <w:bCs/>
      <w:kern w:val="36"/>
      <w:sz w:val="48"/>
      <w:szCs w:val="48"/>
      <w:lang w:eastAsia="ru-RU"/>
    </w:rPr>
  </w:style>
  <w:style w:type="paragraph" w:styleId="af4">
    <w:name w:val="Revision"/>
    <w:hidden/>
    <w:uiPriority w:val="99"/>
    <w:semiHidden/>
    <w:rsid w:val="00FC5658"/>
    <w:rPr>
      <w:rFonts w:ascii="Times New Roman" w:eastAsia="Times New Roman" w:hAnsi="Times New Roman"/>
      <w:sz w:val="24"/>
      <w:szCs w:val="24"/>
    </w:rPr>
  </w:style>
  <w:style w:type="character" w:styleId="af5">
    <w:name w:val="Emphasis"/>
    <w:basedOn w:val="a0"/>
    <w:uiPriority w:val="20"/>
    <w:qFormat/>
    <w:rsid w:val="00095591"/>
    <w:rPr>
      <w:i/>
      <w:iCs/>
    </w:rPr>
  </w:style>
  <w:style w:type="character" w:customStyle="1" w:styleId="CharAttribute19">
    <w:name w:val="CharAttribute19"/>
    <w:rsid w:val="00782A2E"/>
    <w:rPr>
      <w:rFonts w:ascii="Times New Roman" w:eastAsia="Calibri"/>
      <w:sz w:val="28"/>
    </w:rPr>
  </w:style>
  <w:style w:type="character" w:styleId="af6">
    <w:name w:val="FollowedHyperlink"/>
    <w:basedOn w:val="a0"/>
    <w:uiPriority w:val="99"/>
    <w:semiHidden/>
    <w:unhideWhenUsed/>
    <w:rsid w:val="0077432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80243677">
      <w:bodyDiv w:val="1"/>
      <w:marLeft w:val="0"/>
      <w:marRight w:val="0"/>
      <w:marTop w:val="0"/>
      <w:marBottom w:val="0"/>
      <w:divBdr>
        <w:top w:val="none" w:sz="0" w:space="0" w:color="auto"/>
        <w:left w:val="none" w:sz="0" w:space="0" w:color="auto"/>
        <w:bottom w:val="none" w:sz="0" w:space="0" w:color="auto"/>
        <w:right w:val="none" w:sz="0" w:space="0" w:color="auto"/>
      </w:divBdr>
    </w:div>
    <w:div w:id="425688944">
      <w:bodyDiv w:val="1"/>
      <w:marLeft w:val="0"/>
      <w:marRight w:val="0"/>
      <w:marTop w:val="0"/>
      <w:marBottom w:val="0"/>
      <w:divBdr>
        <w:top w:val="none" w:sz="0" w:space="0" w:color="auto"/>
        <w:left w:val="none" w:sz="0" w:space="0" w:color="auto"/>
        <w:bottom w:val="none" w:sz="0" w:space="0" w:color="auto"/>
        <w:right w:val="none" w:sz="0" w:space="0" w:color="auto"/>
      </w:divBdr>
    </w:div>
    <w:div w:id="198195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2%D0%BE%D0%BB%D0%BE%D0%BD%D1%82%D1%91%D1%80%D1%81%D1%82%D0%B2%D0%B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ilhs.tuc.gr/ru/" TargetMode="External"/><Relationship Id="rId2" Type="http://schemas.openxmlformats.org/officeDocument/2006/relationships/hyperlink" Target="http://www.ilhs.tuc.gr/ru/VAV_MiS_2006_1-2_35-36.pdf" TargetMode="External"/><Relationship Id="rId1" Type="http://schemas.openxmlformats.org/officeDocument/2006/relationships/hyperlink" Target="http://lib.socio.msu.ru/l/library?e=d-000-00---001ucheb--00-0-0-0prompt-10---4------0-1l--1-ru-50---20-help---00031-001-1-0windowsZz-1251-00&amp;a=d&amp;c=01ucheb&amp;cl=CL1&amp;d=HASH01ba48c9c1e3438232bc4f0b" TargetMode="External"/><Relationship Id="rId6" Type="http://schemas.openxmlformats.org/officeDocument/2006/relationships/hyperlink" Target="http://macosworld.ru/time-drive-dla-iphone-ot-gleba-arhangelskogo/" TargetMode="External"/><Relationship Id="rId5" Type="http://schemas.openxmlformats.org/officeDocument/2006/relationships/hyperlink" Target="http://www.raso.ru/news/blogs/news36587.html" TargetMode="External"/><Relationship Id="rId4" Type="http://schemas.openxmlformats.org/officeDocument/2006/relationships/hyperlink" Target="http://g-shatalov.livejournal.com/22939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C3557-064B-4BCE-9E58-C8E920B44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3568</Words>
  <Characters>20340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О предпосылках формирования</vt:lpstr>
    </vt:vector>
  </TitlesOfParts>
  <Company>RePack by SPecialiST</Company>
  <LinksUpToDate>false</LinksUpToDate>
  <CharactersWithSpaces>23861</CharactersWithSpaces>
  <SharedDoc>false</SharedDoc>
  <HLinks>
    <vt:vector size="54" baseType="variant">
      <vt:variant>
        <vt:i4>589848</vt:i4>
      </vt:variant>
      <vt:variant>
        <vt:i4>6</vt:i4>
      </vt:variant>
      <vt:variant>
        <vt:i4>0</vt:i4>
      </vt:variant>
      <vt:variant>
        <vt:i4>5</vt:i4>
      </vt:variant>
      <vt:variant>
        <vt:lpwstr>http://ru.wikipedia.org/wiki/%D0%92%D0%BE%D0%BB%D0%BE%D0%BD%D1%82%D1%91%D1%80%D1%81%D1%82%D0%B2%D0%BE</vt:lpwstr>
      </vt:variant>
      <vt:variant>
        <vt:lpwstr/>
      </vt:variant>
      <vt:variant>
        <vt:i4>6094915</vt:i4>
      </vt:variant>
      <vt:variant>
        <vt:i4>3</vt:i4>
      </vt:variant>
      <vt:variant>
        <vt:i4>0</vt:i4>
      </vt:variant>
      <vt:variant>
        <vt:i4>5</vt:i4>
      </vt:variant>
      <vt:variant>
        <vt:lpwstr>http://g-shatalov.livejournal.com/229399.html</vt:lpwstr>
      </vt:variant>
      <vt:variant>
        <vt:lpwstr/>
      </vt:variant>
      <vt:variant>
        <vt:i4>4390936</vt:i4>
      </vt:variant>
      <vt:variant>
        <vt:i4>0</vt:i4>
      </vt:variant>
      <vt:variant>
        <vt:i4>0</vt:i4>
      </vt:variant>
      <vt:variant>
        <vt:i4>5</vt:i4>
      </vt:variant>
      <vt:variant>
        <vt:lpwstr>http://www.ilhs.tuc.gr/ru/VAV_MiS_2006_1-2_35-36.pdf</vt:lpwstr>
      </vt:variant>
      <vt:variant>
        <vt:lpwstr/>
      </vt:variant>
      <vt:variant>
        <vt:i4>6094851</vt:i4>
      </vt:variant>
      <vt:variant>
        <vt:i4>15</vt:i4>
      </vt:variant>
      <vt:variant>
        <vt:i4>0</vt:i4>
      </vt:variant>
      <vt:variant>
        <vt:i4>5</vt:i4>
      </vt:variant>
      <vt:variant>
        <vt:lpwstr>http://forum.ilhs.info/thread-119-post-326.html</vt:lpwstr>
      </vt:variant>
      <vt:variant>
        <vt:lpwstr>pid326</vt:lpwstr>
      </vt:variant>
      <vt:variant>
        <vt:i4>7471230</vt:i4>
      </vt:variant>
      <vt:variant>
        <vt:i4>12</vt:i4>
      </vt:variant>
      <vt:variant>
        <vt:i4>0</vt:i4>
      </vt:variant>
      <vt:variant>
        <vt:i4>5</vt:i4>
      </vt:variant>
      <vt:variant>
        <vt:lpwstr>http://macosworld.ru/time-drive-dla-iphone-ot-gleba-arhangelskogo/</vt:lpwstr>
      </vt:variant>
      <vt:variant>
        <vt:lpwstr/>
      </vt:variant>
      <vt:variant>
        <vt:i4>5046342</vt:i4>
      </vt:variant>
      <vt:variant>
        <vt:i4>9</vt:i4>
      </vt:variant>
      <vt:variant>
        <vt:i4>0</vt:i4>
      </vt:variant>
      <vt:variant>
        <vt:i4>5</vt:i4>
      </vt:variant>
      <vt:variant>
        <vt:lpwstr>http://www.raso.ru/news/blogs/news36587.html</vt:lpwstr>
      </vt:variant>
      <vt:variant>
        <vt:lpwstr/>
      </vt:variant>
      <vt:variant>
        <vt:i4>7340133</vt:i4>
      </vt:variant>
      <vt:variant>
        <vt:i4>6</vt:i4>
      </vt:variant>
      <vt:variant>
        <vt:i4>0</vt:i4>
      </vt:variant>
      <vt:variant>
        <vt:i4>5</vt:i4>
      </vt:variant>
      <vt:variant>
        <vt:lpwstr>http://www.ilhs.tuc.gr/ru/</vt:lpwstr>
      </vt:variant>
      <vt:variant>
        <vt:lpwstr/>
      </vt:variant>
      <vt:variant>
        <vt:i4>7143482</vt:i4>
      </vt:variant>
      <vt:variant>
        <vt:i4>3</vt:i4>
      </vt:variant>
      <vt:variant>
        <vt:i4>0</vt:i4>
      </vt:variant>
      <vt:variant>
        <vt:i4>5</vt:i4>
      </vt:variant>
      <vt:variant>
        <vt:lpwstr>http://www.ilhs.tuc.gr/ru/istorii21.htm</vt:lpwstr>
      </vt:variant>
      <vt:variant>
        <vt:lpwstr/>
      </vt:variant>
      <vt:variant>
        <vt:i4>4390936</vt:i4>
      </vt:variant>
      <vt:variant>
        <vt:i4>0</vt:i4>
      </vt:variant>
      <vt:variant>
        <vt:i4>0</vt:i4>
      </vt:variant>
      <vt:variant>
        <vt:i4>5</vt:i4>
      </vt:variant>
      <vt:variant>
        <vt:lpwstr>http://www.ilhs.tuc.gr/ru/VAV_MiS_2006_1-2_35-36.pdf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предпосылках формирования</dc:title>
  <dc:creator>koshelva</dc:creator>
  <cp:lastModifiedBy>Володя</cp:lastModifiedBy>
  <cp:revision>2</cp:revision>
  <dcterms:created xsi:type="dcterms:W3CDTF">2014-01-06T14:31:00Z</dcterms:created>
  <dcterms:modified xsi:type="dcterms:W3CDTF">2014-01-06T14:31:00Z</dcterms:modified>
</cp:coreProperties>
</file>